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9701" w14:textId="699047E7" w:rsidR="00CA636C" w:rsidRPr="00CA636C" w:rsidRDefault="006A79D1" w:rsidP="00496D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4F6B29" w:rsidRPr="00CA636C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1B3155" w:rsidRPr="00CA636C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</w:t>
      </w:r>
    </w:p>
    <w:p w14:paraId="2C13524A" w14:textId="6BCFF8B1" w:rsidR="00A8401C" w:rsidRDefault="006A79D1" w:rsidP="002729CD">
      <w:pPr>
        <w:spacing w:after="12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เพื่อขอรับทุนวิจัย</w:t>
      </w:r>
      <w:r w:rsidR="000A2574" w:rsidRPr="00CA636C">
        <w:rPr>
          <w:rFonts w:ascii="TH SarabunPSK" w:hAnsi="TH SarabunPSK" w:cs="TH SarabunPSK"/>
          <w:b/>
          <w:bCs/>
          <w:sz w:val="32"/>
          <w:szCs w:val="32"/>
          <w:cs/>
        </w:rPr>
        <w:t>จากสถาบันวัคซีนแห่งชาติ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8401C" w:rsidRPr="000E3A9D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57A22">
        <w:rPr>
          <w:rFonts w:ascii="TH SarabunPSK" w:hAnsi="TH SarabunPSK" w:cs="TH SarabunPSK"/>
          <w:b/>
          <w:bCs/>
          <w:sz w:val="32"/>
          <w:szCs w:val="32"/>
        </w:rPr>
        <w:t>70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14"/>
      </w:tblGrid>
      <w:tr w:rsidR="00950852" w:rsidRPr="00950852" w14:paraId="3692C244" w14:textId="77777777" w:rsidTr="00AA7D89">
        <w:tc>
          <w:tcPr>
            <w:tcW w:w="1177" w:type="pct"/>
          </w:tcPr>
          <w:p w14:paraId="4CF2523D" w14:textId="405B562B" w:rsidR="00950852" w:rsidRPr="00496D59" w:rsidRDefault="00950852" w:rsidP="00496D5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แพลตฟอร์ม (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Platform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0749D591" w14:textId="417EA311" w:rsidR="00950852" w:rsidRPr="00496D59" w:rsidRDefault="00950852" w:rsidP="008516B4">
            <w:pPr>
              <w:pStyle w:val="a"/>
              <w:tabs>
                <w:tab w:val="left" w:pos="426"/>
              </w:tabs>
              <w:ind w:right="0"/>
              <w:jc w:val="thaiDistribute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การพัฒนาเศรษฐกิจไทยด้วยเศรษฐกิจสร้างคุณค่าและเศรษฐกิจสร้างสรรค์ </w:t>
            </w:r>
            <w:r w:rsid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ให้มีความสามารถ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ในการแข่งขันและพึ่งพาตนเองได้อย่างยั่งยืน พร้อมสู่อนาคต โดยใช้วิทยาศาสตร์</w:t>
            </w:r>
            <w:r w:rsidR="00AA7D8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การวิจัยและนวัตกรรม</w:t>
            </w:r>
          </w:p>
        </w:tc>
      </w:tr>
      <w:tr w:rsidR="00950852" w:rsidRPr="00950852" w14:paraId="3560E12D" w14:textId="77777777" w:rsidTr="00AA7D89">
        <w:tc>
          <w:tcPr>
            <w:tcW w:w="1177" w:type="pct"/>
          </w:tcPr>
          <w:p w14:paraId="20F9E454" w14:textId="64C2C7F0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โปรแกรม (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Program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2DB93632" w14:textId="50E318BE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P1 (S1)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พัฒนาระบบเศรษฐกิจชีวภาพ-เศรษฐกิจหมุนเวียน-เศรษฐกิจสีเขียว (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Bio-Circular-Green Economy: BCG)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านการแพทย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์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และสุขภาพ ให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็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นระบบเศรษฐกิจมูลค</w:t>
            </w:r>
            <w:r w:rsidR="007C61F1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่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าสูง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="008516B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มีความยั่งยืน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และเพิ่มรายได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ของประเทศ</w:t>
            </w:r>
          </w:p>
        </w:tc>
      </w:tr>
      <w:tr w:rsidR="00950852" w:rsidRPr="00950852" w14:paraId="165A1F81" w14:textId="77777777" w:rsidTr="00AA7D89">
        <w:tc>
          <w:tcPr>
            <w:tcW w:w="1177" w:type="pct"/>
          </w:tcPr>
          <w:p w14:paraId="43E26C79" w14:textId="7132312B" w:rsidR="00950852" w:rsidRPr="00950852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5085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  <w:r w:rsidR="002729CD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ย่อย</w:t>
            </w:r>
          </w:p>
        </w:tc>
        <w:tc>
          <w:tcPr>
            <w:tcW w:w="3823" w:type="pct"/>
          </w:tcPr>
          <w:p w14:paraId="606824D6" w14:textId="2E0E469C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val="en-US"/>
              </w:rPr>
            </w:pPr>
            <w:r w:rsidRPr="00950852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F1 (S1P1) </w:t>
            </w:r>
            <w:r w:rsidR="008E5C90"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พัฒนาและผลิตวัคซีนสำหรับโรคสำคัญ และการยกระดับเป็นแหล่งผลิตสำคัญของอาเซียนสำหรับวัคซีน</w:t>
            </w:r>
          </w:p>
        </w:tc>
      </w:tr>
      <w:tr w:rsidR="00124798" w:rsidRPr="00950852" w14:paraId="45254CE2" w14:textId="77777777" w:rsidTr="00AA7D89">
        <w:tc>
          <w:tcPr>
            <w:tcW w:w="1177" w:type="pct"/>
          </w:tcPr>
          <w:p w14:paraId="685F8736" w14:textId="3C395544" w:rsidR="00124798" w:rsidRPr="00950852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แผนงานย่อย</w:t>
            </w:r>
            <w:r w:rsidR="002729CD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รายประเด็น</w:t>
            </w:r>
            <w:r w:rsidR="00206AB7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823" w:type="pct"/>
          </w:tcPr>
          <w:p w14:paraId="33D31DA7" w14:textId="7C883B98" w:rsidR="008E5C90" w:rsidRPr="00950852" w:rsidRDefault="008E5C90" w:rsidP="003E2C1C">
            <w:pPr>
              <w:pStyle w:val="a"/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การพัฒนาวัคซีนและพัฒนาบุคลากรตามนโยบายและแผนยุทธศาสตร์ความมั่นคงด้านวัคซีนของประเทศ</w:t>
            </w:r>
          </w:p>
        </w:tc>
      </w:tr>
      <w:tr w:rsidR="00124798" w:rsidRPr="00950852" w14:paraId="540551F6" w14:textId="77777777" w:rsidTr="002729CD">
        <w:trPr>
          <w:trHeight w:val="694"/>
        </w:trPr>
        <w:tc>
          <w:tcPr>
            <w:tcW w:w="1177" w:type="pct"/>
          </w:tcPr>
          <w:p w14:paraId="1C5C4AF0" w14:textId="1B5B412C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เป้าหมาย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Objective)    </w:t>
            </w:r>
          </w:p>
        </w:tc>
        <w:tc>
          <w:tcPr>
            <w:tcW w:w="3823" w:type="pct"/>
          </w:tcPr>
          <w:p w14:paraId="1BB3991B" w14:textId="139EC5D3" w:rsidR="00124798" w:rsidRPr="002729CD" w:rsidRDefault="00124798" w:rsidP="002729CD">
            <w:pPr>
              <w:pStyle w:val="a"/>
              <w:tabs>
                <w:tab w:val="left" w:pos="426"/>
              </w:tabs>
              <w:ind w:right="-108"/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</w:pPr>
            <w:r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</w:rPr>
              <w:t xml:space="preserve">O1F1 </w:t>
            </w:r>
            <w:r w:rsidR="008131B8"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ประเทศไทยสามารถพัฒนาและผลิตวัคซีนสำหรับโรคสำคัญได้เอง และเป็นแหล่งผลิตสำคัญ</w:t>
            </w:r>
            <w:r w:rsidR="008131B8"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br/>
              <w:t>ของอาเซียนสำหรับวัคซีน โดยการใช้ผลงานวิจัย องค์ความรู้ เทคโนโลยี</w:t>
            </w:r>
            <w:r w:rsidR="008E5C90">
              <w:rPr>
                <w:rFonts w:ascii="TH SarabunPSK" w:eastAsia="Cordia New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8131B8" w:rsidRPr="002729CD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และนวัตกรรม</w:t>
            </w:r>
          </w:p>
        </w:tc>
      </w:tr>
      <w:tr w:rsidR="00124798" w:rsidRPr="00950852" w14:paraId="35AED3D0" w14:textId="77777777" w:rsidTr="00AA7D89">
        <w:tc>
          <w:tcPr>
            <w:tcW w:w="5000" w:type="pct"/>
            <w:gridSpan w:val="2"/>
          </w:tcPr>
          <w:p w14:paraId="2A55B934" w14:textId="38C40507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ผลสัมฤทธิ์ที่สำคัญ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Key Result</w:t>
            </w:r>
            <w:r w:rsidR="006F18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; KR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  <w:r w:rsidRPr="002729CD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Pr="002729CD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</w:tr>
      <w:tr w:rsidR="00124798" w:rsidRPr="00950852" w14:paraId="1270675A" w14:textId="77777777" w:rsidTr="00AA7D89">
        <w:trPr>
          <w:trHeight w:val="1488"/>
        </w:trPr>
        <w:tc>
          <w:tcPr>
            <w:tcW w:w="5000" w:type="pct"/>
            <w:gridSpan w:val="2"/>
          </w:tcPr>
          <w:p w14:paraId="3642ED5A" w14:textId="0BF2D1CC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bookmarkStart w:id="0" w:name="_Hlk104557851"/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KR2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ประเทศไทยมีผลิตภัณฑ์วัคซีนประเภทอื่น ๆ นอกเหนือจากวัคซีนโควิด-19 ที่พัฒนาและผลิตในประเทศไทย มีคุณภาพเทียบเคียงมาตรฐานสากลเพิ่มขึ้น โดยการใช้ผลงานวิจัย องค์ความรู้ เทคโนโลยีและนวัตกรรม </w:t>
            </w:r>
            <w:r w:rsidR="00C97A52">
              <w:rPr>
                <w:rFonts w:ascii="TH SarabunPSK" w:eastAsia="Cordia New" w:hAnsi="TH SarabunPSK" w:cs="TH SarabunPSK"/>
                <w:sz w:val="28"/>
                <w:szCs w:val="28"/>
              </w:rPr>
              <w:br/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(1 รายการ ในช่วงปี 2566 - 2570)</w:t>
            </w:r>
          </w:p>
          <w:p w14:paraId="4C206931" w14:textId="472525D9" w:rsidR="00124798" w:rsidRPr="00496D59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KR3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จำนวนผู้เชี่ยวชาญ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ด้านการวิจัย พัฒนาวัคซีน และผู้เชี่ยวชาญ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ด้านการผลิตวัคซีนในสถาบันอุดมศึกษา หน่วยงานภาครัฐ หรือหน่วยงานภาคเอกชน เพิ่มขึ้น (300 คน ในช่วงปี 2566 - 2570)</w:t>
            </w:r>
            <w:bookmarkEnd w:id="0"/>
          </w:p>
        </w:tc>
      </w:tr>
    </w:tbl>
    <w:p w14:paraId="012BF3FB" w14:textId="4A7DC5C7" w:rsidR="00A8401C" w:rsidRDefault="00E2103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6193E8E" w14:textId="4AEEB865" w:rsidR="0025762C" w:rsidRPr="007B7EB9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64BC304A" w14:textId="77777777" w:rsidTr="00824BBC">
        <w:tc>
          <w:tcPr>
            <w:tcW w:w="793" w:type="pct"/>
          </w:tcPr>
          <w:p w14:paraId="181366F6" w14:textId="79D8032C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</w:tcPr>
          <w:p w14:paraId="3B61A224" w14:textId="7192E4F9" w:rsidR="00824BBC" w:rsidRPr="00C60B9C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7A7625B2" w14:textId="77777777" w:rsidTr="00824BBC">
        <w:tc>
          <w:tcPr>
            <w:tcW w:w="793" w:type="pct"/>
          </w:tcPr>
          <w:p w14:paraId="3701EFA8" w14:textId="44953B77" w:rsidR="00824BBC" w:rsidRPr="00AB7649" w:rsidRDefault="00824BBC" w:rsidP="00496D5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</w:tcPr>
          <w:p w14:paraId="6053DEBD" w14:textId="506AF01E" w:rsidR="00824BBC" w:rsidRPr="00485DF5" w:rsidRDefault="00485DF5" w:rsidP="0049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4D793AC" w14:textId="6C77DE6D" w:rsidR="0025762C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824BBC" w:rsidRPr="00AB7649" w14:paraId="5A782A3D" w14:textId="77777777" w:rsidTr="00824BBC">
        <w:tc>
          <w:tcPr>
            <w:tcW w:w="701" w:type="pct"/>
          </w:tcPr>
          <w:p w14:paraId="7FA37DA8" w14:textId="77777777" w:rsidR="0025762C" w:rsidRPr="00837893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3E1892CA" w14:textId="6AD6A539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85DF5" w:rsidRPr="00AB7649" w14:paraId="5EC05251" w14:textId="77777777" w:rsidTr="00824BBC">
        <w:tc>
          <w:tcPr>
            <w:tcW w:w="701" w:type="pct"/>
          </w:tcPr>
          <w:p w14:paraId="302CA6E2" w14:textId="77777777" w:rsidR="00485DF5" w:rsidRPr="00AB7649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3C0B0B56" w14:textId="323436EC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85DF5" w:rsidRPr="00AB7649" w14:paraId="5DE689A0" w14:textId="77777777" w:rsidTr="00824BBC">
        <w:tc>
          <w:tcPr>
            <w:tcW w:w="701" w:type="pct"/>
          </w:tcPr>
          <w:p w14:paraId="457BEC39" w14:textId="77777777" w:rsidR="00485DF5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</w:tcPr>
          <w:p w14:paraId="3E222FE8" w14:textId="1BB82DEA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A7D89" w:rsidRPr="00AB7649" w14:paraId="1A4414CF" w14:textId="77777777" w:rsidTr="0096545E">
        <w:tc>
          <w:tcPr>
            <w:tcW w:w="701" w:type="pct"/>
          </w:tcPr>
          <w:p w14:paraId="237E4262" w14:textId="77777777" w:rsidR="0025762C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3DC577E7" w14:textId="6F00C7CA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5B95ABA3" w14:textId="77777777" w:rsidR="0025762C" w:rsidRPr="00496D59" w:rsidRDefault="0025762C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17E67A70" w14:textId="1C565949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016C3F8F" w14:textId="77777777" w:rsidTr="00824BBC">
        <w:tc>
          <w:tcPr>
            <w:tcW w:w="701" w:type="pct"/>
          </w:tcPr>
          <w:p w14:paraId="48558620" w14:textId="77777777" w:rsidR="00824BBC" w:rsidRDefault="00824BBC" w:rsidP="00824BB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1407611B" w14:textId="05C73540" w:rsidR="00824BBC" w:rsidRPr="00485DF5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41A778C" w14:textId="1E993C21" w:rsidR="0025762C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496D59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78081AE3" w14:textId="38547BF4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8381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</w:p>
    <w:p w14:paraId="241EC037" w14:textId="26407482" w:rsidR="00F229AA" w:rsidRPr="00283810" w:rsidRDefault="00F229AA" w:rsidP="00485DF5">
      <w:pPr>
        <w:tabs>
          <w:tab w:val="left" w:pos="993"/>
        </w:tabs>
        <w:spacing w:after="0" w:line="240" w:lineRule="auto"/>
        <w:ind w:left="993" w:hanging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838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ปี โดยเริ่มรับงบประมาณในปี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บาท ดำเนินงานเป็นปีที่</w:t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937943" w14:textId="47D24BEC" w:rsidR="00F229AA" w:rsidRDefault="00F229AA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18DB">
        <w:rPr>
          <w:rFonts w:ascii="TH SarabunPSK" w:eastAsia="Cordia New" w:hAnsi="TH SarabunPSK" w:cs="TH SarabunPSK"/>
          <w:sz w:val="32"/>
          <w:szCs w:val="32"/>
          <w:cs/>
        </w:rPr>
        <w:lastRenderedPageBreak/>
        <w:t>โครงการนี้หรือ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ส่วนใดส่วนหนึ่งของ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ได้ยื่นขอหรือได้รับ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สนับสนุน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แหล่งทุน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อื่น</w:t>
      </w:r>
    </w:p>
    <w:p w14:paraId="69B76F27" w14:textId="6FAA225A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/>
          <w:sz w:val="32"/>
          <w:szCs w:val="32"/>
          <w:cs/>
        </w:rPr>
        <w:t>ไม่ได้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</w:t>
      </w:r>
    </w:p>
    <w:p w14:paraId="358300C2" w14:textId="318CE1A8" w:rsidR="00F229AA" w:rsidRPr="00283810" w:rsidRDefault="00F229AA" w:rsidP="00485DF5">
      <w:pPr>
        <w:tabs>
          <w:tab w:val="left" w:pos="993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 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BFFF113" w14:textId="626E9848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 w:rsidRPr="00283810"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ได้รับสนับสนุนจากแหล่งทุนอื่น</w:t>
      </w:r>
      <w:r w:rsidRPr="0028381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61AA72B" w14:textId="028E52B5" w:rsidR="00F229AA" w:rsidRDefault="00283810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3810">
        <w:rPr>
          <w:rFonts w:ascii="TH SarabunPSK" w:eastAsia="Cordia New" w:hAnsi="TH SarabunPSK" w:cs="TH SarabunPSK"/>
          <w:sz w:val="32"/>
          <w:szCs w:val="32"/>
          <w:cs/>
        </w:rPr>
        <w:t>ชื่อโครงการที่เสนอหรือได้รับสนับสนุนจากแหล่งทุนอื่น หากมีมากกว่า 1 โครงการโปรดระบุสัดส่วน</w:t>
      </w:r>
    </w:p>
    <w:tbl>
      <w:tblPr>
        <w:tblStyle w:val="TableGrid"/>
        <w:tblW w:w="4693" w:type="pct"/>
        <w:jc w:val="center"/>
        <w:tblLook w:val="04A0" w:firstRow="1" w:lastRow="0" w:firstColumn="1" w:lastColumn="0" w:noHBand="0" w:noVBand="1"/>
      </w:tblPr>
      <w:tblGrid>
        <w:gridCol w:w="2904"/>
        <w:gridCol w:w="3546"/>
        <w:gridCol w:w="2161"/>
      </w:tblGrid>
      <w:tr w:rsidR="00745734" w:rsidRPr="00745734" w14:paraId="02DCEB41" w14:textId="77777777" w:rsidTr="00D37689">
        <w:trPr>
          <w:trHeight w:val="423"/>
          <w:jc w:val="center"/>
        </w:trPr>
        <w:tc>
          <w:tcPr>
            <w:tcW w:w="1686" w:type="pct"/>
            <w:vAlign w:val="center"/>
          </w:tcPr>
          <w:p w14:paraId="3F0DEFB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โครงการย่อย</w:t>
            </w:r>
          </w:p>
        </w:tc>
        <w:tc>
          <w:tcPr>
            <w:tcW w:w="2059" w:type="pct"/>
            <w:vAlign w:val="center"/>
          </w:tcPr>
          <w:p w14:paraId="14B1E47F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255" w:type="pct"/>
            <w:vAlign w:val="center"/>
          </w:tcPr>
          <w:p w14:paraId="0797ABA4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สัดส่วนทุนวิจัย</w:t>
            </w:r>
          </w:p>
          <w:p w14:paraId="60A05B5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745734" w:rsidRPr="00745734" w14:paraId="198AE5E8" w14:textId="77777777" w:rsidTr="00D37689">
        <w:trPr>
          <w:trHeight w:val="377"/>
          <w:jc w:val="center"/>
        </w:trPr>
        <w:tc>
          <w:tcPr>
            <w:tcW w:w="1686" w:type="pct"/>
          </w:tcPr>
          <w:p w14:paraId="76F35CE1" w14:textId="50D7935A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4573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059" w:type="pct"/>
          </w:tcPr>
          <w:p w14:paraId="713F0B5D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5" w:type="pct"/>
          </w:tcPr>
          <w:p w14:paraId="1AA3D0B8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734" w:rsidRPr="00745734" w14:paraId="4AD59F9E" w14:textId="77777777" w:rsidTr="00D37689">
        <w:trPr>
          <w:trHeight w:val="127"/>
          <w:jc w:val="center"/>
        </w:trPr>
        <w:tc>
          <w:tcPr>
            <w:tcW w:w="1686" w:type="pct"/>
          </w:tcPr>
          <w:p w14:paraId="7E756683" w14:textId="60EBDC91" w:rsidR="00745734" w:rsidRPr="00745734" w:rsidRDefault="00D744AA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45734" w:rsidRPr="007457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59" w:type="pct"/>
          </w:tcPr>
          <w:p w14:paraId="78EAA560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pct"/>
          </w:tcPr>
          <w:p w14:paraId="5CD74DEF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825606" w14:textId="00D141D7" w:rsidR="00B94F6E" w:rsidRDefault="00B94F6E" w:rsidP="00B94F6E">
      <w:pPr>
        <w:tabs>
          <w:tab w:val="left" w:pos="709"/>
          <w:tab w:val="left" w:pos="8931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โปรดระบุความจำเป็น หรือความแตกต่างกับโครงการนี้</w:t>
      </w:r>
    </w:p>
    <w:p w14:paraId="76D77E8A" w14:textId="2E5B44F4" w:rsidR="00B94F6E" w:rsidRPr="00485DF5" w:rsidRDefault="00485DF5" w:rsidP="005F4D99">
      <w:pPr>
        <w:tabs>
          <w:tab w:val="left" w:pos="70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71B0257" w14:textId="4E24A536" w:rsidR="0025762C" w:rsidRPr="001F3FD7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F3FD7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1F3FD7">
        <w:rPr>
          <w:rFonts w:ascii="TH SarabunPSK" w:hAnsi="TH SarabunPSK" w:cs="TH SarabunPSK"/>
          <w:b/>
          <w:bCs/>
          <w:sz w:val="32"/>
          <w:szCs w:val="32"/>
        </w:rPr>
        <w:t xml:space="preserve">Keywords)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46E67E47" w14:textId="77777777" w:rsidTr="00824BBC">
        <w:tc>
          <w:tcPr>
            <w:tcW w:w="793" w:type="pct"/>
          </w:tcPr>
          <w:p w14:paraId="14665FE2" w14:textId="77777777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</w:tcPr>
          <w:p w14:paraId="36790F1C" w14:textId="62FB361E" w:rsidR="00824BBC" w:rsidRPr="005F4D99" w:rsidRDefault="005F4D99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F4D99" w:rsidRPr="00AB7649" w14:paraId="7AA16650" w14:textId="77777777" w:rsidTr="00824BBC">
        <w:tc>
          <w:tcPr>
            <w:tcW w:w="793" w:type="pct"/>
          </w:tcPr>
          <w:p w14:paraId="4B6EC70F" w14:textId="77777777" w:rsidR="005F4D99" w:rsidRPr="00AB7649" w:rsidRDefault="005F4D99" w:rsidP="005F4D9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</w:tcPr>
          <w:p w14:paraId="73D763B0" w14:textId="1C33F265" w:rsidR="005F4D99" w:rsidRPr="00496D59" w:rsidRDefault="005F4D99" w:rsidP="005F4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8317BAF" w14:textId="5F8854E0" w:rsidR="00A8401C" w:rsidRPr="007B7EB9" w:rsidRDefault="00FA732D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sz w:val="32"/>
          <w:szCs w:val="32"/>
          <w:cs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FA7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B7EB9">
        <w:rPr>
          <w:rFonts w:ascii="TH SarabunPSK" w:hAnsi="TH SarabunPSK" w:cs="TH SarabunPSK"/>
          <w:sz w:val="32"/>
          <w:szCs w:val="32"/>
          <w:cs/>
        </w:rPr>
        <w:t>(โปรดแนบประวัติ</w:t>
      </w:r>
      <w:r w:rsidR="0042035F" w:rsidRPr="007B7EB9">
        <w:rPr>
          <w:rFonts w:ascii="TH SarabunPSK" w:hAnsi="TH SarabunPSK" w:cs="TH SarabunPSK" w:hint="cs"/>
          <w:sz w:val="32"/>
          <w:szCs w:val="32"/>
          <w:cs/>
        </w:rPr>
        <w:t>และประสบการณ์ของคณะผู้วิจัย</w:t>
      </w:r>
      <w:r w:rsidRPr="007B7EB9">
        <w:rPr>
          <w:rFonts w:ascii="TH SarabunPSK" w:hAnsi="TH SarabunPSK" w:cs="TH SarabunPSK"/>
          <w:sz w:val="32"/>
          <w:szCs w:val="32"/>
          <w:cs/>
        </w:rPr>
        <w:t>ไว้ท้ายข้อเสนอโครงการ)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712"/>
        <w:gridCol w:w="2101"/>
        <w:gridCol w:w="1433"/>
        <w:gridCol w:w="1554"/>
      </w:tblGrid>
      <w:tr w:rsidR="000446E3" w:rsidRPr="005F1CA7" w14:paraId="3D93E49D" w14:textId="77777777" w:rsidTr="000446E3">
        <w:trPr>
          <w:trHeight w:val="57"/>
          <w:tblHeader/>
          <w:jc w:val="center"/>
        </w:trPr>
        <w:tc>
          <w:tcPr>
            <w:tcW w:w="1294" w:type="pct"/>
            <w:vMerge w:val="restart"/>
            <w:vAlign w:val="center"/>
          </w:tcPr>
          <w:p w14:paraId="11E157AE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933" w:type="pct"/>
            <w:vMerge w:val="restart"/>
            <w:vAlign w:val="center"/>
          </w:tcPr>
          <w:p w14:paraId="0CED67D6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773" w:type="pct"/>
            <w:gridSpan w:val="3"/>
            <w:vAlign w:val="center"/>
          </w:tcPr>
          <w:p w14:paraId="3B761F19" w14:textId="5499A04E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ความรับผิดชอบต่อโครงการที่เสนอ</w:t>
            </w:r>
          </w:p>
        </w:tc>
      </w:tr>
      <w:tr w:rsidR="000446E3" w:rsidRPr="005F1CA7" w14:paraId="3DBD8679" w14:textId="77777777" w:rsidTr="000446E3">
        <w:trPr>
          <w:trHeight w:val="57"/>
          <w:tblHeader/>
          <w:jc w:val="center"/>
        </w:trPr>
        <w:tc>
          <w:tcPr>
            <w:tcW w:w="1294" w:type="pct"/>
            <w:vMerge/>
          </w:tcPr>
          <w:p w14:paraId="6DB62F6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  <w:vMerge/>
          </w:tcPr>
          <w:p w14:paraId="0145707E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  <w:vAlign w:val="center"/>
          </w:tcPr>
          <w:p w14:paraId="17C4A4FE" w14:textId="384D0E2D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781" w:type="pct"/>
            <w:vAlign w:val="center"/>
          </w:tcPr>
          <w:p w14:paraId="6DFA709F" w14:textId="5F3EEF2F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เวลาที่ใช้ในการทำโครงการ*</w:t>
            </w:r>
          </w:p>
        </w:tc>
        <w:tc>
          <w:tcPr>
            <w:tcW w:w="847" w:type="pct"/>
            <w:vAlign w:val="center"/>
          </w:tcPr>
          <w:p w14:paraId="3BBF877C" w14:textId="0C6ACB06" w:rsidR="000446E3" w:rsidRPr="005F1CA7" w:rsidRDefault="000446E3" w:rsidP="00496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</w:p>
        </w:tc>
      </w:tr>
      <w:tr w:rsidR="000446E3" w:rsidRPr="005F1CA7" w14:paraId="71B6DAA9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E1B51B" w14:textId="128982CD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</w:tr>
      <w:tr w:rsidR="000446E3" w:rsidRPr="005F1CA7" w14:paraId="2676F1A0" w14:textId="77777777" w:rsidTr="000446E3">
        <w:trPr>
          <w:trHeight w:val="57"/>
          <w:jc w:val="center"/>
        </w:trPr>
        <w:tc>
          <w:tcPr>
            <w:tcW w:w="1294" w:type="pct"/>
          </w:tcPr>
          <w:p w14:paraId="0E40D07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678A0AE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398279D4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D88819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58DFA9C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0446E3" w14:paraId="16DE67C6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5C2AA9C" w14:textId="5969B24D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ผู้ร่วม</w:t>
            </w:r>
            <w:r w:rsidR="002C12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</w:tr>
      <w:tr w:rsidR="000446E3" w:rsidRPr="005F1CA7" w14:paraId="09ABCF8B" w14:textId="77777777" w:rsidTr="000446E3">
        <w:trPr>
          <w:trHeight w:val="57"/>
          <w:jc w:val="center"/>
        </w:trPr>
        <w:tc>
          <w:tcPr>
            <w:tcW w:w="1294" w:type="pct"/>
          </w:tcPr>
          <w:p w14:paraId="2B0B419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69E014B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55DA39F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2FEE9E4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703A288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35C71867" w14:textId="77777777" w:rsidTr="000446E3">
        <w:trPr>
          <w:trHeight w:val="57"/>
          <w:jc w:val="center"/>
        </w:trPr>
        <w:tc>
          <w:tcPr>
            <w:tcW w:w="1294" w:type="pct"/>
          </w:tcPr>
          <w:p w14:paraId="512F08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1458D355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155C7531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17089BDD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40503691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518CCF63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781E3B" w14:textId="4EB2C15B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ที่ปรึกษาโครงการวิจัย</w:t>
            </w:r>
          </w:p>
        </w:tc>
      </w:tr>
      <w:tr w:rsidR="000446E3" w:rsidRPr="005F1CA7" w14:paraId="70CC69C5" w14:textId="77777777" w:rsidTr="000446E3">
        <w:trPr>
          <w:trHeight w:val="57"/>
          <w:jc w:val="center"/>
        </w:trPr>
        <w:tc>
          <w:tcPr>
            <w:tcW w:w="1294" w:type="pct"/>
          </w:tcPr>
          <w:p w14:paraId="34C0009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44E407DC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24CDEF2A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0B5CF3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7E8F14B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01413130" w14:textId="77777777" w:rsidTr="000446E3">
        <w:trPr>
          <w:trHeight w:val="57"/>
          <w:jc w:val="center"/>
        </w:trPr>
        <w:tc>
          <w:tcPr>
            <w:tcW w:w="4153" w:type="pct"/>
            <w:gridSpan w:val="4"/>
          </w:tcPr>
          <w:p w14:paraId="4A5FBD14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F2E60B8" w14:textId="3BE20A09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sz w:val="28"/>
              </w:rPr>
              <w:t>100%</w:t>
            </w:r>
          </w:p>
        </w:tc>
      </w:tr>
    </w:tbl>
    <w:p w14:paraId="4A3D1F9D" w14:textId="63DCD110" w:rsidR="00CB7174" w:rsidRPr="00496D59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</w:p>
    <w:p w14:paraId="1AC0DFCF" w14:textId="739C5E49" w:rsidR="00AB623B" w:rsidRDefault="00CB7174" w:rsidP="00C97A52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ความรับผิดชอบในโครงการของคณะผู้วิจัยทุกคนรวมกันเป็น </w:t>
      </w:r>
      <w:r w:rsidRPr="00496D59">
        <w:rPr>
          <w:rFonts w:ascii="TH SarabunPSK" w:hAnsi="TH SarabunPSK" w:cs="TH SarabunPSK"/>
          <w:color w:val="FF0000"/>
          <w:sz w:val="28"/>
        </w:rPr>
        <w:t>100% (</w:t>
      </w:r>
      <w:r w:rsidRPr="00496D59">
        <w:rPr>
          <w:rFonts w:ascii="TH SarabunPSK" w:hAnsi="TH SarabunPSK" w:cs="TH SarabunPSK"/>
          <w:color w:val="FF0000"/>
          <w:sz w:val="28"/>
          <w:cs/>
        </w:rPr>
        <w:t>ไม่รวมที่ปรึกษาโครงการ)</w:t>
      </w:r>
    </w:p>
    <w:p w14:paraId="7426EA9D" w14:textId="23AA7AF9" w:rsidR="00FA732D" w:rsidRPr="00496D59" w:rsidRDefault="00FA732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ข้อมูลโครงการ </w:t>
      </w:r>
    </w:p>
    <w:p w14:paraId="2938C4EB" w14:textId="4F69D35A" w:rsidR="007D2198" w:rsidRPr="007B7EB9" w:rsidRDefault="007D219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D666CE4" w14:textId="739ECF75" w:rsidR="007D2198" w:rsidRDefault="007D2198" w:rsidP="007D2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DDDC3B" w14:textId="5C7EBF1F" w:rsidR="006A79D1" w:rsidRDefault="00FF4FD0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4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</w:p>
    <w:p w14:paraId="2F74E19F" w14:textId="2E89AE4C" w:rsidR="00FF4FD0" w:rsidRDefault="00FF4FD0" w:rsidP="00FF4F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20AA454" w14:textId="4C3C08C2" w:rsidR="00FF4FD0" w:rsidRDefault="00EC31D1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C31D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A8F3F91" w14:textId="72F05793" w:rsidR="00EC31D1" w:rsidRDefault="00EC31D1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95C8490" w14:textId="2FFB892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D3F1862" w14:textId="779D94A3" w:rsidR="00EC31D1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</w:p>
    <w:p w14:paraId="6D510A95" w14:textId="14F533C2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8E17BA4" w14:textId="5758190D" w:rsidR="003516B8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516B8">
        <w:rPr>
          <w:rFonts w:ascii="TH SarabunPSK" w:hAnsi="TH SarabunPSK" w:cs="TH SarabunPSK"/>
          <w:b/>
          <w:bCs/>
          <w:sz w:val="32"/>
          <w:szCs w:val="32"/>
          <w:cs/>
        </w:rPr>
        <w:t>แนวคิด ทฤษฎี และสมมติฐาน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14:paraId="33FE34D3" w14:textId="395335EF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B77EC" w14:textId="5346623A" w:rsidR="003516B8" w:rsidRPr="00C7199B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sz w:val="32"/>
          <w:szCs w:val="32"/>
        </w:rPr>
      </w:pPr>
      <w:r w:rsidRPr="003516B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  <w:r w:rsidR="00203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2148" w:rsidRPr="00C7199B">
        <w:rPr>
          <w:rFonts w:ascii="TH SarabunPSK" w:hAnsi="TH SarabunPSK" w:cs="TH SarabunPSK"/>
          <w:sz w:val="32"/>
          <w:szCs w:val="32"/>
          <w:cs/>
        </w:rPr>
        <w:t>(ระบุ</w:t>
      </w:r>
      <w:r w:rsidR="00EA6CF9" w:rsidRPr="00C7199B">
        <w:rPr>
          <w:rFonts w:ascii="TH SarabunPSK" w:hAnsi="TH SarabunPSK" w:cs="TH SarabunPSK"/>
          <w:sz w:val="32"/>
          <w:szCs w:val="32"/>
        </w:rPr>
        <w:t xml:space="preserve"> Materials &amp; Methods: </w:t>
      </w:r>
      <w:r w:rsidR="00EA6CF9" w:rsidRPr="00C7199B">
        <w:rPr>
          <w:rFonts w:ascii="TH SarabunPSK" w:hAnsi="TH SarabunPSK" w:cs="TH SarabunPSK"/>
          <w:sz w:val="32"/>
          <w:szCs w:val="32"/>
          <w:cs/>
        </w:rPr>
        <w:t>โดยละเอียด)</w:t>
      </w:r>
    </w:p>
    <w:p w14:paraId="1DE27DD1" w14:textId="120E6AE7" w:rsidR="003516B8" w:rsidRPr="0038052E" w:rsidRDefault="00014120" w:rsidP="003516B8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bookmarkStart w:id="1" w:name="_Hlk104757056"/>
      <w:r w:rsidRPr="0038052E">
        <w:rPr>
          <w:rFonts w:ascii="TH SarabunPSK" w:hAnsi="TH SarabunPSK" w:cs="TH SarabunPSK"/>
          <w:i/>
          <w:iCs/>
          <w:color w:val="EE0000"/>
          <w:sz w:val="32"/>
          <w:szCs w:val="32"/>
          <w:u w:val="dotted"/>
          <w:cs/>
        </w:rPr>
        <w:t>ระบุหัวข้อ</w:t>
      </w:r>
      <w:r w:rsidRPr="00014120">
        <w:rPr>
          <w:rFonts w:ascii="TH SarabunPSK" w:hAnsi="TH SarabunPSK" w:cs="TH SarabunPSK" w:hint="cs"/>
          <w:i/>
          <w:iCs/>
          <w:color w:val="EE0000"/>
          <w:sz w:val="32"/>
          <w:szCs w:val="32"/>
          <w:u w:val="dotted"/>
          <w:cs/>
        </w:rPr>
        <w:t>กิจกรรม/ขั้นตอนการดำเนินงาน</w:t>
      </w:r>
      <w:r w:rsidRPr="0038052E">
        <w:rPr>
          <w:rFonts w:ascii="TH SarabunPSK" w:hAnsi="TH SarabunPSK" w:cs="TH SarabunPSK"/>
          <w:i/>
          <w:iCs/>
          <w:color w:val="EE0000"/>
          <w:sz w:val="32"/>
          <w:szCs w:val="32"/>
          <w:u w:val="dotted"/>
          <w:cs/>
        </w:rPr>
        <w:t>ให้สอดคล้องกับตารางแผนการดำเนินงาน</w:t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bookmarkEnd w:id="1"/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516B8" w:rsidRP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  <w:r w:rsidR="0038052E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ab/>
      </w:r>
    </w:p>
    <w:p w14:paraId="65B2A17C" w14:textId="76503476" w:rsidR="00404093" w:rsidRDefault="0066383A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6383A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ทรัพย์สินทางปัญญาที่เกี่ยวข้อง</w:t>
      </w:r>
      <w:r w:rsidR="003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="00404093" w:rsidRPr="00404093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สิ่งประดิษฐ์ที่จำเป็นต้องใช้ในโครงการ</w:t>
      </w:r>
    </w:p>
    <w:p w14:paraId="4BC6227A" w14:textId="552363CE" w:rsidR="00404093" w:rsidRPr="00404093" w:rsidRDefault="00404093" w:rsidP="0040409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0409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7.1 </w:t>
      </w:r>
      <w:r w:rsidRPr="00404093">
        <w:rPr>
          <w:rFonts w:ascii="TH SarabunPSK" w:hAnsi="TH SarabunPSK" w:cs="TH SarabunPSK"/>
          <w:sz w:val="32"/>
          <w:szCs w:val="32"/>
          <w:cs/>
        </w:rPr>
        <w:t>ทรัพย์สินทางปัญญาเกี่ยวข้อง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  (โปรด</w:t>
      </w:r>
      <w:r w:rsidRPr="00404093">
        <w:rPr>
          <w:rFonts w:ascii="TH SarabunPSK" w:hAnsi="TH SarabunPSK" w:cs="TH SarabunPSK"/>
          <w:sz w:val="32"/>
          <w:szCs w:val="32"/>
          <w:cs/>
        </w:rPr>
        <w:t>ระบุ ประเภททรัพย์สินทางปัญญา สถานะ การดำเนินงาน เลขที่ วันที่ออก และชื่อเรื่อง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B8BC0A" w14:textId="17CE8370" w:rsidR="00404093" w:rsidRDefault="00404093" w:rsidP="004040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D257F89" w14:textId="10D85BC3" w:rsidR="0066383A" w:rsidRPr="007D0A8C" w:rsidRDefault="00404093" w:rsidP="007D0A8C">
      <w:pPr>
        <w:spacing w:after="0" w:line="240" w:lineRule="auto"/>
        <w:ind w:firstLine="28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7.2 สิ่งประดิษฐ์ที่จำเป็นต้องใช้ในโครงการจากบุคคลที่ 3 </w:t>
      </w:r>
      <w:r w:rsidR="0066383A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เช่น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 xml:space="preserve">immortal cell line, plasmid 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>vector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เป็น</w:t>
      </w:r>
      <w:r w:rsidR="00CE203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ต้น</w:t>
      </w: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และขอบเขตการอนุญาต</w:t>
      </w:r>
      <w:r w:rsidR="006F6D0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ให้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ใช้งาน (เช่น เพื่อการวิจัย เพื่อเชิงพาณิชย์)</w:t>
      </w:r>
    </w:p>
    <w:p w14:paraId="5133B657" w14:textId="318CAACC" w:rsidR="002729CD" w:rsidRPr="00332067" w:rsidRDefault="00CE2037" w:rsidP="00157A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7ADFD3B" w14:textId="4DF20B2B" w:rsidR="002B3E33" w:rsidRDefault="002B3E33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</w:p>
    <w:p w14:paraId="450C136A" w14:textId="77777777" w:rsidR="002B3E33" w:rsidRDefault="002B3E33" w:rsidP="002B3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EB6CD4A" w14:textId="3ADD5821" w:rsidR="00212148" w:rsidRDefault="00212148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ระยะเวลาดำเนินงาน 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(</w:t>
      </w:r>
      <w:r w:rsidR="00424AC0" w:rsidRPr="00C7199B">
        <w:rPr>
          <w:rFonts w:ascii="TH SarabunPSK" w:hAnsi="TH SarabunPSK" w:cs="TH SarabunPSK"/>
          <w:sz w:val="32"/>
          <w:szCs w:val="32"/>
          <w:cs/>
        </w:rPr>
        <w:t>ระบุเวลาที่ใช้ในการดำเนินโครงการวิจัย ตั้งแต่เริ่มต้นจนกระทั่งสิ้นสุดโครงการ และระบุว่าปีที่เสนอขอเป็นปีที่เท่าใดของแผนงาน/โครงการ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)</w:t>
      </w:r>
      <w:r w:rsidR="00424AC0"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E18AB2" w14:textId="240E29F7" w:rsidR="0020376D" w:rsidRDefault="00E12C8A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16355F1" w14:textId="2BF63A95" w:rsidR="00FF771C" w:rsidRPr="00C7199B" w:rsidRDefault="0023169D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แผนการดำเนินงาน </w:t>
      </w:r>
      <w:r w:rsidR="007233B9" w:rsidRPr="00C7199B">
        <w:rPr>
          <w:rFonts w:ascii="TH SarabunPSK" w:hAnsi="TH SarabunPSK" w:cs="TH SarabunPSK"/>
          <w:sz w:val="32"/>
          <w:szCs w:val="32"/>
          <w:cs/>
        </w:rPr>
        <w:t>(ระบุวิธีการดำเนินงานวิจัยที่สำคัญโดยสรุป แยกออกเป็นรายปี ในแต่ละปีดำเนินกิจกรรมอะไรบ้างเริ่มต้นเมื่อไร และสิ้นสุดเมื่อไร</w:t>
      </w:r>
      <w:r w:rsidR="00FF771C" w:rsidRPr="00C7199B">
        <w:rPr>
          <w:rFonts w:ascii="TH SarabunPSK" w:hAnsi="TH SarabunPSK" w:cs="TH SarabunPSK"/>
          <w:sz w:val="32"/>
          <w:szCs w:val="32"/>
        </w:rPr>
        <w:t>)</w:t>
      </w:r>
    </w:p>
    <w:p w14:paraId="1CBCCBFE" w14:textId="550B6BC0" w:rsidR="00FF771C" w:rsidRPr="00C42E34" w:rsidRDefault="00FF771C" w:rsidP="0023169D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C42E34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7D71EC8E" w14:textId="1EC9AE5D" w:rsidTr="005D0173">
        <w:trPr>
          <w:trHeight w:val="323"/>
        </w:trPr>
        <w:tc>
          <w:tcPr>
            <w:tcW w:w="2091" w:type="dxa"/>
            <w:vMerge w:val="restart"/>
            <w:vAlign w:val="center"/>
          </w:tcPr>
          <w:p w14:paraId="3A98B4CF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0F5D2DE9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</w:tcPr>
          <w:p w14:paraId="04B70CC7" w14:textId="1605612D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3A32E64D" w14:textId="1F4C625A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F1E6BC2" w14:textId="4DB9DA82" w:rsidTr="005D0173">
        <w:trPr>
          <w:trHeight w:val="227"/>
        </w:trPr>
        <w:tc>
          <w:tcPr>
            <w:tcW w:w="2091" w:type="dxa"/>
            <w:vMerge/>
          </w:tcPr>
          <w:p w14:paraId="5A9AE76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3ABC957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vAlign w:val="center"/>
          </w:tcPr>
          <w:p w14:paraId="7057B232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vAlign w:val="center"/>
          </w:tcPr>
          <w:p w14:paraId="6F5C0CB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vAlign w:val="center"/>
          </w:tcPr>
          <w:p w14:paraId="3960BFB1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vAlign w:val="center"/>
          </w:tcPr>
          <w:p w14:paraId="4FA6C2D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vAlign w:val="center"/>
          </w:tcPr>
          <w:p w14:paraId="4B8D8E4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vAlign w:val="center"/>
          </w:tcPr>
          <w:p w14:paraId="1097B09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vAlign w:val="center"/>
          </w:tcPr>
          <w:p w14:paraId="265DEA7E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vAlign w:val="center"/>
          </w:tcPr>
          <w:p w14:paraId="7BF9BD9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vAlign w:val="center"/>
          </w:tcPr>
          <w:p w14:paraId="36EC01B5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vAlign w:val="center"/>
          </w:tcPr>
          <w:p w14:paraId="170A564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vAlign w:val="center"/>
          </w:tcPr>
          <w:p w14:paraId="029D5769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vAlign w:val="center"/>
          </w:tcPr>
          <w:p w14:paraId="692F1AA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6E00927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5A03F556" w14:textId="26FF5531" w:rsidTr="005D0173">
        <w:trPr>
          <w:trHeight w:val="227"/>
        </w:trPr>
        <w:tc>
          <w:tcPr>
            <w:tcW w:w="2091" w:type="dxa"/>
          </w:tcPr>
          <w:p w14:paraId="5D18E251" w14:textId="4E84D1DF" w:rsidR="005D0173" w:rsidRPr="00B5167F" w:rsidRDefault="00014120" w:rsidP="0023169D">
            <w:pPr>
              <w:spacing w:after="0" w:line="240" w:lineRule="auto"/>
              <w:rPr>
                <w:rFonts w:ascii="TH SarabunPSK" w:hAnsi="TH SarabunPSK" w:cs="TH SarabunPSK"/>
                <w:i/>
                <w:iCs/>
              </w:rPr>
            </w:pPr>
            <w:r w:rsidRPr="00B5167F">
              <w:rPr>
                <w:rFonts w:ascii="TH SarabunPSK" w:hAnsi="TH SarabunPSK" w:cs="TH SarabunPSK"/>
                <w:i/>
                <w:iCs/>
                <w:color w:val="EE0000"/>
                <w:cs/>
              </w:rPr>
              <w:t>ระบุให้สอดคล้องกับหัวข้อในวิธีการดำเนินงาน</w:t>
            </w:r>
          </w:p>
        </w:tc>
        <w:tc>
          <w:tcPr>
            <w:tcW w:w="1559" w:type="dxa"/>
          </w:tcPr>
          <w:p w14:paraId="1EAF2C6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4146F8E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AC7AA6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8E2291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74FE745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682293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90339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BF8E4D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EC2E92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6784EF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0796D7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D690FA7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8A2D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C7405C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0B9CF66" w14:textId="7A0D857E" w:rsidTr="005D0173">
        <w:trPr>
          <w:trHeight w:val="227"/>
        </w:trPr>
        <w:tc>
          <w:tcPr>
            <w:tcW w:w="2091" w:type="dxa"/>
          </w:tcPr>
          <w:p w14:paraId="64E7CB44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B6DE68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232191F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6FA7DB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B501C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51259F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12C37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6E222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C56040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AE6309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BE3618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D21733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74E433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75C2A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3C71E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039C6039" w14:textId="6D8D787B" w:rsidR="00FF771C" w:rsidRDefault="00FF771C" w:rsidP="00FF771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.....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55391B32" w14:textId="77777777" w:rsidTr="00D72827">
        <w:trPr>
          <w:trHeight w:val="323"/>
        </w:trPr>
        <w:tc>
          <w:tcPr>
            <w:tcW w:w="2091" w:type="dxa"/>
            <w:vMerge w:val="restart"/>
            <w:vAlign w:val="center"/>
          </w:tcPr>
          <w:p w14:paraId="160FE14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7A41EBCE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</w:tcPr>
          <w:p w14:paraId="4E003293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78A10B3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D4DFEF2" w14:textId="77777777" w:rsidTr="00D72827">
        <w:trPr>
          <w:trHeight w:val="227"/>
        </w:trPr>
        <w:tc>
          <w:tcPr>
            <w:tcW w:w="2091" w:type="dxa"/>
            <w:vMerge/>
          </w:tcPr>
          <w:p w14:paraId="0AD526B5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E3AA38E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vAlign w:val="center"/>
          </w:tcPr>
          <w:p w14:paraId="1AA1421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vAlign w:val="center"/>
          </w:tcPr>
          <w:p w14:paraId="377185C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vAlign w:val="center"/>
          </w:tcPr>
          <w:p w14:paraId="1927300A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vAlign w:val="center"/>
          </w:tcPr>
          <w:p w14:paraId="0F6AC14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vAlign w:val="center"/>
          </w:tcPr>
          <w:p w14:paraId="0D86A6BB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vAlign w:val="center"/>
          </w:tcPr>
          <w:p w14:paraId="01B6FBC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vAlign w:val="center"/>
          </w:tcPr>
          <w:p w14:paraId="63E68CDC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vAlign w:val="center"/>
          </w:tcPr>
          <w:p w14:paraId="1EB6C644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vAlign w:val="center"/>
          </w:tcPr>
          <w:p w14:paraId="64E0F03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vAlign w:val="center"/>
          </w:tcPr>
          <w:p w14:paraId="246CAC8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vAlign w:val="center"/>
          </w:tcPr>
          <w:p w14:paraId="78236725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vAlign w:val="center"/>
          </w:tcPr>
          <w:p w14:paraId="0138E7D0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7F21C34B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3885E978" w14:textId="77777777" w:rsidTr="00D72827">
        <w:trPr>
          <w:trHeight w:val="227"/>
        </w:trPr>
        <w:tc>
          <w:tcPr>
            <w:tcW w:w="2091" w:type="dxa"/>
          </w:tcPr>
          <w:p w14:paraId="443A621B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0ED277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B4442D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4C411E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EFE42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E104AB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21012B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DAA0F0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0E7920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64979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C1121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8DEDB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89CBE4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3D71C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041D49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92FA2B7" w14:textId="77777777" w:rsidTr="00D72827">
        <w:trPr>
          <w:trHeight w:val="227"/>
        </w:trPr>
        <w:tc>
          <w:tcPr>
            <w:tcW w:w="2091" w:type="dxa"/>
          </w:tcPr>
          <w:p w14:paraId="045A6C0D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BEFDED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5C44360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FD930D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A33657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0C8A3B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C3E0F6E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3E2C8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E2CF2E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D70137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A86E6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B9FACD8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7B6D5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23B35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A3DBAF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4201AA9F" w14:textId="0421C072" w:rsidR="0023169D" w:rsidRPr="00C7199B" w:rsidRDefault="0023169D" w:rsidP="007A2F8D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 ทดลอง หรือเก็บข้อมูล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23D5F3C0" w14:textId="77777777" w:rsidTr="007A2F8D">
        <w:tc>
          <w:tcPr>
            <w:tcW w:w="2785" w:type="dxa"/>
          </w:tcPr>
          <w:p w14:paraId="063FCDC2" w14:textId="4AC90434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58C54ADD" w14:textId="6C0AA616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4C16A392" w14:textId="77777777" w:rsidTr="007A2F8D">
        <w:tc>
          <w:tcPr>
            <w:tcW w:w="2785" w:type="dxa"/>
          </w:tcPr>
          <w:p w14:paraId="61F4E311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AB7E69C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2D480A32" w14:textId="77777777" w:rsidTr="007A2F8D">
        <w:tc>
          <w:tcPr>
            <w:tcW w:w="2785" w:type="dxa"/>
          </w:tcPr>
          <w:p w14:paraId="1B8DFB06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30E3C6A2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5BDC6777" w14:textId="6C0D3695" w:rsidR="007A2F8D" w:rsidRDefault="007A2F8D" w:rsidP="007A2F8D">
      <w:pPr>
        <w:pStyle w:val="ListParagraph"/>
        <w:numPr>
          <w:ilvl w:val="0"/>
          <w:numId w:val="14"/>
        </w:numPr>
        <w:spacing w:before="200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A2F8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พื้นที่ได้รับประโยชน์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3B036E38" w14:textId="77777777" w:rsidTr="007A2F8D">
        <w:tc>
          <w:tcPr>
            <w:tcW w:w="2785" w:type="dxa"/>
          </w:tcPr>
          <w:p w14:paraId="00BA7A60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0CF5567B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29BE923F" w14:textId="77777777" w:rsidTr="007A2F8D">
        <w:tc>
          <w:tcPr>
            <w:tcW w:w="2785" w:type="dxa"/>
          </w:tcPr>
          <w:p w14:paraId="0DA81EC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5B271A6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7985D82B" w14:textId="77777777" w:rsidTr="007A2F8D">
        <w:tc>
          <w:tcPr>
            <w:tcW w:w="2785" w:type="dxa"/>
          </w:tcPr>
          <w:p w14:paraId="0EFD436C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2510331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7572778E" w14:textId="1B4AEBD0" w:rsidR="0016098C" w:rsidRDefault="003C5403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งบประมาณโครงการ</w:t>
      </w:r>
    </w:p>
    <w:p w14:paraId="2C4B4F9E" w14:textId="37D1DB33" w:rsidR="00BF4665" w:rsidRPr="007F4612" w:rsidRDefault="00EE31E0" w:rsidP="00EE31E0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 w:rsidRPr="007F4612">
        <w:rPr>
          <w:rFonts w:ascii="TH SarabunPSK" w:hAnsi="TH SarabunPSK" w:cs="TH SarabunPSK"/>
          <w:sz w:val="32"/>
          <w:szCs w:val="32"/>
        </w:rPr>
        <w:t xml:space="preserve">.1 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>แสดงรายละเอียดงบประมาณโครงการ</w:t>
      </w:r>
      <w:r w:rsidR="00E40448" w:rsidRPr="007F4612">
        <w:rPr>
          <w:rFonts w:ascii="TH SarabunPSK" w:hAnsi="TH SarabunPSK" w:cs="TH SarabunPSK"/>
          <w:sz w:val="32"/>
          <w:szCs w:val="32"/>
          <w:u w:val="single"/>
          <w:cs/>
        </w:rPr>
        <w:t>เป็นรายปี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 xml:space="preserve"> โดยแบ่งเป็นหมวดต่าง ๆ ดังนี้</w:t>
      </w:r>
    </w:p>
    <w:p w14:paraId="6BC115D7" w14:textId="455A2D6B" w:rsidR="00AD4ADE" w:rsidRPr="007F4612" w:rsidRDefault="00186CA4" w:rsidP="002B2CBD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หมวดค่าตอบแทน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ค่าตอบแทนหัวหน้าโครงการ นักวิจัย ที่ปรึกษา</w:t>
      </w:r>
      <w:r w:rsidR="00940683">
        <w:rPr>
          <w:rFonts w:ascii="TH SarabunPSK" w:hAnsi="TH SarabunPSK" w:cs="TH SarabunPSK" w:hint="cs"/>
          <w:sz w:val="32"/>
          <w:szCs w:val="32"/>
          <w:cs/>
        </w:rPr>
        <w:t xml:space="preserve"> ตามอัตราที่ผู้ให้ทุนกำหนด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0683">
        <w:rPr>
          <w:rFonts w:ascii="TH SarabunPSK" w:hAnsi="TH SarabunPSK" w:cs="TH SarabunPSK" w:hint="cs"/>
          <w:sz w:val="32"/>
          <w:szCs w:val="32"/>
          <w:cs/>
        </w:rPr>
        <w:t>ทั้งนี้ ไม่สามารถ</w:t>
      </w:r>
      <w:r w:rsidR="00940683" w:rsidRPr="006A34CB">
        <w:rPr>
          <w:rFonts w:ascii="TH SarabunPSK" w:hAnsi="TH SarabunPSK" w:cs="TH SarabunPSK"/>
          <w:sz w:val="32"/>
          <w:szCs w:val="32"/>
          <w:cs/>
        </w:rPr>
        <w:t>ถัวเฉลี่ย</w:t>
      </w:r>
      <w:r w:rsidR="00940683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940683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40683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940683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33B032E0" w14:textId="7A75EFD3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หมวดค่าจ้างบุคลากร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0683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ค่าจ้าง</w:t>
      </w:r>
      <w:r w:rsidR="002D54B9">
        <w:rPr>
          <w:rFonts w:ascii="TH SarabunPSK" w:hAnsi="TH SarabunPSK" w:cs="TH SarabunPSK" w:hint="cs"/>
          <w:sz w:val="32"/>
          <w:szCs w:val="32"/>
          <w:cs/>
        </w:rPr>
        <w:t>ผู้ช่วยวิจัย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ต่อเดือนคิดเป็นรายคน</w:t>
      </w:r>
      <w:r w:rsidR="00940683">
        <w:rPr>
          <w:rFonts w:ascii="TH SarabunPSK" w:hAnsi="TH SarabunPSK" w:cs="TH SarabunPSK" w:hint="cs"/>
          <w:sz w:val="32"/>
          <w:szCs w:val="32"/>
          <w:cs/>
        </w:rPr>
        <w:t xml:space="preserve"> ค่าจ้างเพื่อปฏิบัติงานชั่วคราวเป็นรายวัน ตามอัตราที่ผู้ให้ทุนกำหนด ทั้งนี้ ไม่สามารถ</w:t>
      </w:r>
      <w:r w:rsidR="00940683" w:rsidRPr="006A34CB">
        <w:rPr>
          <w:rFonts w:ascii="TH SarabunPSK" w:hAnsi="TH SarabunPSK" w:cs="TH SarabunPSK"/>
          <w:sz w:val="32"/>
          <w:szCs w:val="32"/>
          <w:cs/>
        </w:rPr>
        <w:t>ถัวเฉลี่ย</w:t>
      </w:r>
      <w:r w:rsidR="00940683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940683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40683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940683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0AEB5421" w14:textId="3B7BC7E6" w:rsidR="00E10AB7" w:rsidRPr="006E0DE6" w:rsidRDefault="00186CA4" w:rsidP="00E10AB7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ค่าจ้างทดสอบ ค่าเดินทาง ค่าจัดประชุม ค่าตอบ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แทน</w:t>
      </w:r>
      <w:r w:rsidR="00D878E3" w:rsidRPr="007F4612">
        <w:rPr>
          <w:rFonts w:ascii="TH SarabunPSK" w:hAnsi="TH SarabunPSK" w:cs="TH SarabunPSK"/>
          <w:sz w:val="32"/>
          <w:szCs w:val="32"/>
          <w:cs/>
        </w:rPr>
        <w:t>อาสาสมัคร</w:t>
      </w:r>
      <w:r w:rsidR="00856EF8">
        <w:rPr>
          <w:rFonts w:ascii="TH SarabunPSK" w:hAnsi="TH SarabunPSK" w:cs="TH SarabunPSK" w:hint="cs"/>
          <w:sz w:val="32"/>
          <w:szCs w:val="32"/>
          <w:cs/>
        </w:rPr>
        <w:t>/วิทยากร</w:t>
      </w:r>
      <w:r w:rsidR="008C2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2038" w:rsidRPr="003E2C1C">
        <w:rPr>
          <w:rFonts w:ascii="TH SarabunPSK" w:hAnsi="TH SarabunPSK" w:cs="TH SarabunPSK"/>
          <w:sz w:val="32"/>
          <w:szCs w:val="32"/>
          <w:cs/>
        </w:rPr>
        <w:t xml:space="preserve">ค่าจ้างเหมาผู้สอบบัญชีรับอนุญาต </w:t>
      </w:r>
      <w:r w:rsidR="008C2038" w:rsidRPr="003E2C1C">
        <w:rPr>
          <w:rFonts w:ascii="TH SarabunPSK" w:hAnsi="TH SarabunPSK" w:cs="TH SarabunPSK" w:hint="cs"/>
          <w:sz w:val="32"/>
          <w:szCs w:val="32"/>
          <w:cs/>
        </w:rPr>
        <w:t>(</w:t>
      </w:r>
      <w:r w:rsidR="00CA775A" w:rsidRPr="003E2C1C">
        <w:rPr>
          <w:rFonts w:ascii="TH SarabunPSK" w:hAnsi="TH SarabunPSK" w:cs="TH SarabunPSK"/>
          <w:sz w:val="32"/>
          <w:szCs w:val="32"/>
        </w:rPr>
        <w:t>CPA</w:t>
      </w:r>
      <w:r w:rsidR="008C2038" w:rsidRPr="003E2C1C">
        <w:rPr>
          <w:rFonts w:ascii="TH SarabunPSK" w:hAnsi="TH SarabunPSK" w:cs="TH SarabunPSK" w:hint="cs"/>
          <w:sz w:val="32"/>
          <w:szCs w:val="32"/>
          <w:cs/>
        </w:rPr>
        <w:t>)</w:t>
      </w:r>
      <w:r w:rsidR="00E10AB7" w:rsidRPr="008C2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5A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10AB7">
        <w:rPr>
          <w:rFonts w:ascii="TH SarabunPSK" w:hAnsi="TH SarabunPSK" w:cs="TH SarabunPSK" w:hint="cs"/>
          <w:sz w:val="32"/>
          <w:szCs w:val="32"/>
          <w:cs/>
        </w:rPr>
        <w:t>สามารถถัวเฉลี่ยระหว่างรายการ และถัวงบประมาณระหว่างหมวดค่าใช้สอยและ</w:t>
      </w:r>
      <w:r w:rsidR="00940683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E10AB7">
        <w:rPr>
          <w:rFonts w:ascii="TH SarabunPSK" w:hAnsi="TH SarabunPSK" w:cs="TH SarabunPSK" w:hint="cs"/>
          <w:sz w:val="32"/>
          <w:szCs w:val="32"/>
          <w:cs/>
        </w:rPr>
        <w:t>ค่าวัสดุได้ไม่เกินร้อยละ 20</w:t>
      </w:r>
      <w:r w:rsidR="00856E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037">
        <w:rPr>
          <w:rFonts w:ascii="TH SarabunPSK" w:hAnsi="TH SarabunPSK" w:cs="TH SarabunPSK" w:hint="cs"/>
          <w:sz w:val="32"/>
          <w:szCs w:val="32"/>
          <w:cs/>
        </w:rPr>
        <w:t>ข</w:t>
      </w:r>
      <w:r w:rsidR="003D6037" w:rsidRPr="003D6037">
        <w:rPr>
          <w:rFonts w:ascii="TH SarabunPSK" w:hAnsi="TH SarabunPSK" w:cs="TH SarabunPSK"/>
          <w:sz w:val="32"/>
          <w:szCs w:val="32"/>
          <w:cs/>
        </w:rPr>
        <w:t>องงบประมาณในหมวดที่รับเพิ่ม</w:t>
      </w:r>
      <w:r w:rsidR="00011473" w:rsidRPr="00011473">
        <w:rPr>
          <w:rFonts w:ascii="TH SarabunPSK" w:hAnsi="TH SarabunPSK" w:cs="TH SarabunPSK"/>
          <w:sz w:val="32"/>
          <w:szCs w:val="32"/>
          <w:cs/>
        </w:rPr>
        <w:t>โดยไม่ต้องขออนุมัติจาก</w:t>
      </w:r>
      <w:r w:rsidR="00011473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="00011473" w:rsidRPr="00011473">
        <w:rPr>
          <w:rFonts w:ascii="TH SarabunPSK" w:hAnsi="TH SarabunPSK" w:cs="TH SarabunPSK"/>
          <w:sz w:val="32"/>
          <w:szCs w:val="32"/>
          <w:cs/>
        </w:rPr>
        <w:t xml:space="preserve"> ทั้งนี้ ต้องเป็นรายการค่าใช้จ่ายที่ระบุไว้ในข้อเสนอโครงการแล้วเท่านั้น</w:t>
      </w:r>
    </w:p>
    <w:p w14:paraId="4BF875BF" w14:textId="4F85FA3F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หมวดค่าวัสดุ</w:t>
      </w:r>
      <w:r w:rsidR="00856EF8">
        <w:rPr>
          <w:rFonts w:ascii="TH SarabunPSK" w:hAnsi="TH SarabunPSK" w:cs="TH SarabunPSK" w:hint="cs"/>
          <w:sz w:val="32"/>
          <w:szCs w:val="32"/>
          <w:cs/>
        </w:rPr>
        <w:t xml:space="preserve"> เช่น วัสดุสำนักงาน วัสดุวิทยาศาสตร์</w:t>
      </w:r>
      <w:r w:rsidR="003D60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6EF8">
        <w:rPr>
          <w:rFonts w:ascii="TH SarabunPSK" w:hAnsi="TH SarabunPSK" w:cs="TH SarabunPSK" w:hint="cs"/>
          <w:sz w:val="32"/>
          <w:szCs w:val="32"/>
          <w:cs/>
        </w:rPr>
        <w:t>สัตว์ทดลองขนาดเล็ก</w:t>
      </w:r>
      <w:r w:rsidR="003D6037">
        <w:rPr>
          <w:rFonts w:ascii="TH SarabunPSK" w:hAnsi="TH SarabunPSK" w:cs="TH SarabunPSK" w:hint="cs"/>
          <w:sz w:val="32"/>
          <w:szCs w:val="32"/>
          <w:cs/>
        </w:rPr>
        <w:t xml:space="preserve"> (หนู</w:t>
      </w:r>
      <w:r w:rsidR="003D603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กระต่าย เป็นต้น)</w:t>
      </w:r>
      <w:r w:rsidR="008E0BA0">
        <w:rPr>
          <w:rFonts w:ascii="TH SarabunPSK" w:hAnsi="TH SarabunPSK" w:cs="TH SarabunPSK" w:hint="cs"/>
          <w:sz w:val="32"/>
          <w:szCs w:val="32"/>
          <w:cs/>
        </w:rPr>
        <w:t xml:space="preserve"> สามารถถัวเฉลี่ยระหว่างรายการ และถัวงบประมาณระหว่างหมวดค่าใช้สอยและ</w:t>
      </w:r>
      <w:r w:rsidR="00940683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8E0BA0">
        <w:rPr>
          <w:rFonts w:ascii="TH SarabunPSK" w:hAnsi="TH SarabunPSK" w:cs="TH SarabunPSK" w:hint="cs"/>
          <w:sz w:val="32"/>
          <w:szCs w:val="32"/>
          <w:cs/>
        </w:rPr>
        <w:t>ค่าวัสดุได้ไม่เกินร้อยละ 20</w:t>
      </w:r>
      <w:r w:rsidR="00856EF8">
        <w:rPr>
          <w:rFonts w:ascii="TH SarabunPSK" w:hAnsi="TH SarabunPSK" w:cs="TH SarabunPSK" w:hint="cs"/>
          <w:sz w:val="32"/>
          <w:szCs w:val="32"/>
          <w:cs/>
        </w:rPr>
        <w:t xml:space="preserve"> ข</w:t>
      </w:r>
      <w:r w:rsidR="003D6037" w:rsidRPr="003D6037">
        <w:rPr>
          <w:rFonts w:ascii="TH SarabunPSK" w:hAnsi="TH SarabunPSK" w:cs="TH SarabunPSK"/>
          <w:sz w:val="32"/>
          <w:szCs w:val="32"/>
          <w:cs/>
        </w:rPr>
        <w:t>องงบประมาณในหมวดที่รับเพิ่ม</w:t>
      </w:r>
      <w:r w:rsidR="00940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473" w:rsidRPr="00011473">
        <w:rPr>
          <w:rFonts w:ascii="TH SarabunPSK" w:hAnsi="TH SarabunPSK" w:cs="TH SarabunPSK"/>
          <w:sz w:val="32"/>
          <w:szCs w:val="32"/>
          <w:cs/>
        </w:rPr>
        <w:t>โดยไม่ต้องขออนุมัติจาก</w:t>
      </w:r>
      <w:r w:rsidR="00011473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="00011473" w:rsidRPr="00011473">
        <w:rPr>
          <w:rFonts w:ascii="TH SarabunPSK" w:hAnsi="TH SarabunPSK" w:cs="TH SarabunPSK"/>
          <w:sz w:val="32"/>
          <w:szCs w:val="32"/>
          <w:cs/>
        </w:rPr>
        <w:t xml:space="preserve"> ทั้งนี้ ต้องเป็นรายการค่าใช้จ่ายที่ระบุไว้ในข้อเสนอโครงการแล้วเท่านั้น</w:t>
      </w:r>
      <w:r w:rsidR="003D60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9C3330" w14:textId="0FD8652D" w:rsidR="00A846B5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หมวดค่าครุภัณฑ์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6EF8">
        <w:rPr>
          <w:rFonts w:ascii="TH SarabunPSK" w:hAnsi="TH SarabunPSK" w:cs="TH SarabunPSK" w:hint="cs"/>
          <w:sz w:val="32"/>
          <w:szCs w:val="32"/>
          <w:cs/>
        </w:rPr>
        <w:t>เช่น ครุภัณฑ์ห้องปฏิบัติการ</w:t>
      </w:r>
      <w:r w:rsidR="003D6037">
        <w:rPr>
          <w:rFonts w:ascii="TH SarabunPSK" w:hAnsi="TH SarabunPSK" w:cs="TH SarabunPSK" w:hint="cs"/>
          <w:sz w:val="32"/>
          <w:szCs w:val="32"/>
          <w:cs/>
        </w:rPr>
        <w:t>ที่ไม่มีและจำเป็นต้องใช้ในโครงการ</w:t>
      </w:r>
      <w:r w:rsidR="00856EF8">
        <w:rPr>
          <w:rFonts w:ascii="TH SarabunPSK" w:hAnsi="TH SarabunPSK" w:cs="TH SarabunPSK" w:hint="cs"/>
          <w:sz w:val="32"/>
          <w:szCs w:val="32"/>
          <w:cs/>
        </w:rPr>
        <w:t xml:space="preserve"> สัตว์ทดลองที่มีมูลค่าและลักษณะการใช้งานคงทน (ลิง</w:t>
      </w:r>
      <w:r w:rsidR="00856EF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ม้า เป็นต้น)</w:t>
      </w:r>
      <w:r w:rsidR="00856E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037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ไม่สามารถถัวเฉลี่ย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7A0A5279" w14:textId="2C28E19B" w:rsidR="00186CA4" w:rsidRPr="003E2C1C" w:rsidRDefault="00186CA4" w:rsidP="00A846B5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3E2C1C">
        <w:rPr>
          <w:rFonts w:ascii="TH SarabunPSK" w:hAnsi="TH SarabunPSK" w:cs="TH SarabunPSK"/>
          <w:sz w:val="32"/>
          <w:szCs w:val="32"/>
          <w:cs/>
        </w:rPr>
        <w:t>หมวดค่าบริหารโครงการ</w:t>
      </w:r>
      <w:r w:rsidR="00C42E34" w:rsidRPr="003E2C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389E" w:rsidRPr="003E2C1C">
        <w:rPr>
          <w:rFonts w:ascii="TH SarabunPSK" w:hAnsi="TH SarabunPSK" w:cs="TH SarabunPSK"/>
          <w:sz w:val="32"/>
          <w:szCs w:val="32"/>
          <w:cs/>
        </w:rPr>
        <w:t>(ค่าธรรมเนียมอุดหนุนหน่วยงานผู้รับทุน</w:t>
      </w:r>
      <w:r w:rsidR="0082143D" w:rsidRPr="003E2C1C">
        <w:rPr>
          <w:rFonts w:ascii="TH SarabunPSK" w:hAnsi="TH SarabunPSK" w:cs="TH SarabunPSK" w:hint="cs"/>
          <w:sz w:val="32"/>
          <w:szCs w:val="32"/>
          <w:cs/>
        </w:rPr>
        <w:t>)</w:t>
      </w:r>
      <w:r w:rsidR="00805A4F" w:rsidRPr="003E2C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43D" w:rsidRPr="003E2C1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805A4F" w:rsidRPr="003E2C1C">
        <w:rPr>
          <w:rFonts w:ascii="TH SarabunPSK" w:hAnsi="TH SarabunPSK" w:cs="TH SarabunPSK"/>
          <w:sz w:val="32"/>
          <w:szCs w:val="32"/>
          <w:cs/>
        </w:rPr>
        <w:t>ของค่าใช้จ่าย</w:t>
      </w:r>
      <w:r w:rsidR="002C2A3D" w:rsidRPr="003E2C1C">
        <w:rPr>
          <w:rFonts w:ascii="TH SarabunPSK" w:hAnsi="TH SarabunPSK" w:cs="TH SarabunPSK"/>
          <w:sz w:val="32"/>
          <w:szCs w:val="32"/>
          <w:cs/>
        </w:rPr>
        <w:br/>
      </w:r>
      <w:r w:rsidR="00805A4F" w:rsidRPr="003E2C1C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 w:rsidR="006A7A37" w:rsidRPr="003E2C1C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05A4F" w:rsidRPr="003E2C1C">
        <w:rPr>
          <w:rFonts w:ascii="TH SarabunPSK" w:hAnsi="TH SarabunPSK" w:cs="TH SarabunPSK"/>
          <w:sz w:val="32"/>
          <w:szCs w:val="32"/>
          <w:u w:val="single"/>
          <w:cs/>
        </w:rPr>
        <w:t>ไม่</w:t>
      </w:r>
      <w:r w:rsidR="00134BBE" w:rsidRPr="003E2C1C">
        <w:rPr>
          <w:rFonts w:ascii="TH SarabunPSK" w:hAnsi="TH SarabunPSK" w:cs="TH SarabunPSK"/>
          <w:sz w:val="32"/>
          <w:szCs w:val="32"/>
          <w:u w:val="single"/>
          <w:cs/>
        </w:rPr>
        <w:t>รวม</w:t>
      </w:r>
      <w:r w:rsidR="00134BBE" w:rsidRPr="003E2C1C">
        <w:rPr>
          <w:rFonts w:ascii="TH SarabunPSK" w:hAnsi="TH SarabunPSK" w:cs="TH SarabunPSK"/>
          <w:sz w:val="32"/>
          <w:szCs w:val="32"/>
          <w:cs/>
        </w:rPr>
        <w:t xml:space="preserve">หมวดค่าตอบแทน หมวดค่าจ้าง </w:t>
      </w:r>
      <w:r w:rsidR="00134BBE" w:rsidRPr="003E2C1C">
        <w:rPr>
          <w:rFonts w:ascii="TH SarabunPSK" w:hAnsi="TH SarabunPSK" w:cs="TH SarabunPSK" w:hint="cs"/>
          <w:sz w:val="32"/>
          <w:szCs w:val="32"/>
          <w:cs/>
        </w:rPr>
        <w:t>หมวดค่า</w:t>
      </w:r>
      <w:r w:rsidR="00805A4F" w:rsidRPr="003E2C1C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134BBE" w:rsidRPr="003E2C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459" w:rsidRPr="003E2C1C">
        <w:rPr>
          <w:rFonts w:ascii="TH SarabunPSK" w:hAnsi="TH SarabunPSK" w:cs="TH SarabunPSK"/>
          <w:sz w:val="32"/>
          <w:szCs w:val="32"/>
          <w:cs/>
        </w:rPr>
        <w:t>และหมวดค่าใช้สอยเฉพาะ</w:t>
      </w:r>
      <w:r w:rsidR="00657459" w:rsidRPr="003E2C1C">
        <w:rPr>
          <w:rFonts w:ascii="TH SarabunPSK" w:hAnsi="TH SarabunPSK" w:cs="TH SarabunPSK"/>
          <w:spacing w:val="-4"/>
          <w:sz w:val="32"/>
          <w:szCs w:val="32"/>
          <w:cs/>
        </w:rPr>
        <w:t>รายการค่าใช้จ่ายในการเดินทางไปต่างประเทศ และค่าจัดนิทรรศการ</w:t>
      </w:r>
      <w:r w:rsidR="0082143D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7A37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ซึ่ง</w:t>
      </w:r>
      <w:r w:rsidR="006A7A37" w:rsidRPr="003E2C1C">
        <w:rPr>
          <w:rFonts w:ascii="TH SarabunPSK" w:hAnsi="TH SarabunPSK" w:cs="TH SarabunPSK"/>
          <w:spacing w:val="-4"/>
          <w:sz w:val="32"/>
          <w:szCs w:val="32"/>
          <w:cs/>
        </w:rPr>
        <w:t>การคำนวณค่าบริหารโครงการ</w:t>
      </w:r>
      <w:r w:rsidR="006A7A37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จะแบ่ง</w:t>
      </w:r>
      <w:r w:rsidR="006A7A37" w:rsidRPr="003E2C1C">
        <w:rPr>
          <w:rFonts w:ascii="TH SarabunPSK" w:hAnsi="TH SarabunPSK" w:cs="TH SarabunPSK"/>
          <w:spacing w:val="-4"/>
          <w:sz w:val="32"/>
          <w:szCs w:val="32"/>
          <w:cs/>
        </w:rPr>
        <w:t>เป็นขั้น</w:t>
      </w:r>
      <w:r w:rsidR="006A7A37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6A7A37" w:rsidRPr="003E2C1C">
        <w:rPr>
          <w:rFonts w:ascii="TH SarabunPSK" w:hAnsi="TH SarabunPSK" w:cs="TH SarabunPSK"/>
          <w:spacing w:val="-4"/>
          <w:sz w:val="32"/>
          <w:szCs w:val="32"/>
          <w:cs/>
        </w:rPr>
        <w:t>ค่าใช้จ่ายสุทธิต่อเนื่องกันทั้งโครงการ</w:t>
      </w:r>
      <w:r w:rsidR="00A55B1F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</w:t>
      </w:r>
      <w:r w:rsidR="00A55B1F" w:rsidRPr="003E2C1C">
        <w:rPr>
          <w:rFonts w:ascii="TH SarabunPSK" w:hAnsi="TH SarabunPSK" w:cs="TH SarabunPSK"/>
          <w:sz w:val="32"/>
          <w:szCs w:val="32"/>
          <w:cs/>
        </w:rPr>
        <w:t>นำค่าที่คำนวณได้จากแต่ละขั้นมารวมกันเป็นค่าบริหารโครงการที่พึงได้</w:t>
      </w:r>
      <w:r w:rsidR="00125CE6" w:rsidRPr="003E2C1C">
        <w:rPr>
          <w:rFonts w:ascii="TH SarabunPSK" w:hAnsi="TH SarabunPSK" w:cs="TH SarabunPSK" w:hint="cs"/>
          <w:sz w:val="32"/>
          <w:szCs w:val="32"/>
          <w:cs/>
        </w:rPr>
        <w:t xml:space="preserve"> โดยกำหนด</w:t>
      </w:r>
      <w:r w:rsidR="0082143D" w:rsidRPr="00C97A52">
        <w:rPr>
          <w:rFonts w:ascii="TH SarabunPSK" w:hAnsi="TH SarabunPSK" w:cs="TH SarabunPSK"/>
          <w:spacing w:val="-4"/>
          <w:sz w:val="32"/>
          <w:szCs w:val="32"/>
          <w:cs/>
        </w:rPr>
        <w:t>อัตรา</w:t>
      </w:r>
      <w:r w:rsidR="00125CE6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แต่ละขั้น</w:t>
      </w:r>
      <w:r w:rsidR="0082143D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ดัง</w:t>
      </w:r>
      <w:r w:rsidR="00293C69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  <w:r w:rsidR="0082143D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5662"/>
        <w:gridCol w:w="1890"/>
      </w:tblGrid>
      <w:tr w:rsidR="006A7A37" w14:paraId="5D5FEDFC" w14:textId="77777777" w:rsidTr="006A7A37">
        <w:tc>
          <w:tcPr>
            <w:tcW w:w="5662" w:type="dxa"/>
            <w:shd w:val="clear" w:color="auto" w:fill="D9D9D9" w:themeFill="background1" w:themeFillShade="D9"/>
          </w:tcPr>
          <w:p w14:paraId="6FF770EF" w14:textId="24C373C5" w:rsidR="0082143D" w:rsidRP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ค่าใช้จ่ายสุทธิ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2B463A9" w14:textId="666DB189" w:rsidR="0082143D" w:rsidRPr="0082143D" w:rsidRDefault="0082143D" w:rsidP="0082143D">
            <w:pPr>
              <w:pStyle w:val="ListParagraph"/>
              <w:ind w:left="-106" w:hanging="12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ค่าบริหารโครงการ</w:t>
            </w:r>
          </w:p>
        </w:tc>
      </w:tr>
      <w:tr w:rsidR="0082143D" w14:paraId="22707645" w14:textId="77777777" w:rsidTr="0082143D">
        <w:tc>
          <w:tcPr>
            <w:tcW w:w="5662" w:type="dxa"/>
          </w:tcPr>
          <w:p w14:paraId="4439C11A" w14:textId="2CBA4196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76B1EA25" w14:textId="015B6EDB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10</w:t>
            </w:r>
          </w:p>
        </w:tc>
      </w:tr>
      <w:tr w:rsidR="0082143D" w14:paraId="72038148" w14:textId="77777777" w:rsidTr="0082143D">
        <w:tc>
          <w:tcPr>
            <w:tcW w:w="5662" w:type="dxa"/>
          </w:tcPr>
          <w:p w14:paraId="4AE4EB6E" w14:textId="7068442F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แต่ไม่เกิน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4B28A9B6" w14:textId="05ECFD73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5</w:t>
            </w:r>
          </w:p>
        </w:tc>
      </w:tr>
      <w:tr w:rsidR="0082143D" w14:paraId="6974F40F" w14:textId="77777777" w:rsidTr="0082143D">
        <w:tc>
          <w:tcPr>
            <w:tcW w:w="5662" w:type="dxa"/>
          </w:tcPr>
          <w:p w14:paraId="2850C819" w14:textId="50AE6441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ขึ้นไป</w:t>
            </w:r>
          </w:p>
        </w:tc>
        <w:tc>
          <w:tcPr>
            <w:tcW w:w="1890" w:type="dxa"/>
          </w:tcPr>
          <w:p w14:paraId="3E193E39" w14:textId="6FC3D015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2</w:t>
            </w:r>
          </w:p>
        </w:tc>
      </w:tr>
    </w:tbl>
    <w:p w14:paraId="450AAC7C" w14:textId="77777777" w:rsidR="00877BAC" w:rsidRDefault="00877BAC" w:rsidP="00C42E3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80B1AD" w14:textId="3F9B54A2" w:rsidR="00E40448" w:rsidRPr="00C42E34" w:rsidRDefault="00C42E34" w:rsidP="00C42E3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 ปีที่....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BF4665" w:rsidRPr="00311EF1" w14:paraId="25A818A9" w14:textId="77777777" w:rsidTr="00CA40E9">
        <w:trPr>
          <w:trHeight w:val="20"/>
          <w:tblHeader/>
        </w:trPr>
        <w:tc>
          <w:tcPr>
            <w:tcW w:w="6771" w:type="dxa"/>
            <w:vAlign w:val="center"/>
          </w:tcPr>
          <w:p w14:paraId="2452DF21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2464" w:type="dxa"/>
            <w:vAlign w:val="center"/>
          </w:tcPr>
          <w:p w14:paraId="1A46B55B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 (บาท)</w:t>
            </w:r>
          </w:p>
        </w:tc>
      </w:tr>
      <w:tr w:rsidR="00BF4665" w:rsidRPr="00311EF1" w14:paraId="683C6C51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3CC6D281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28660C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08C0E705" w14:textId="77777777" w:rsidTr="00CA40E9">
        <w:trPr>
          <w:trHeight w:val="20"/>
        </w:trPr>
        <w:tc>
          <w:tcPr>
            <w:tcW w:w="6771" w:type="dxa"/>
            <w:vAlign w:val="center"/>
            <w:hideMark/>
          </w:tcPr>
          <w:p w14:paraId="71144314" w14:textId="3FD36A2D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หัวหน้าโครงการ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315E466F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6FB75FB" w14:textId="77777777" w:rsidTr="00CA40E9">
        <w:trPr>
          <w:trHeight w:val="20"/>
        </w:trPr>
        <w:tc>
          <w:tcPr>
            <w:tcW w:w="6771" w:type="dxa"/>
            <w:vAlign w:val="center"/>
            <w:hideMark/>
          </w:tcPr>
          <w:p w14:paraId="6B6B645C" w14:textId="54F8BA3F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ผู้ร่วมวิจัย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11F60A7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36A2D010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17E9EB5D" w14:textId="76AF3F41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1.3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ที่ปรึกษาโครงการวิจัย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03F705B6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1ACCF5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1F14D174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CB4083C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2094538B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6F5517C3" w14:textId="4061C37A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C42E34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หมวดค่าจ้างบุคลากร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2E7D864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69FC1D0F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7555AC7F" w14:textId="4D95D06C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ผู้ช่วยวิจัย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วุฒ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ิ... จำนวน...คน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...คน </w:t>
            </w:r>
            <w:r w:rsidR="004B04A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72C77C6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2CCFE7B5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07F3B7B9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BDBDD9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FA24AC2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3EF8D109" w14:textId="12C68ECD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ค่าจ้างบุคลากร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6A782EA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72ACF2C6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A84837D" w14:textId="4D655E03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(แจกแจงรายละเอียดในแต่ละรายการ เช่น ราคา 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18B4FF2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2D39AC2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6FEA88F1" w14:textId="66BCE886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ค่าวิเคราะห์....</w:t>
            </w:r>
          </w:p>
        </w:tc>
        <w:tc>
          <w:tcPr>
            <w:tcW w:w="2464" w:type="dxa"/>
          </w:tcPr>
          <w:p w14:paraId="13947ED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30851285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4AE4E057" w14:textId="7F21FAC0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ค่าทดสอบ....</w:t>
            </w:r>
          </w:p>
        </w:tc>
        <w:tc>
          <w:tcPr>
            <w:tcW w:w="2464" w:type="dxa"/>
          </w:tcPr>
          <w:p w14:paraId="497F379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B623B" w:rsidRPr="00311EF1" w14:paraId="7E6F2886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2231FE6B" w14:textId="4D1EAEF3" w:rsidR="00AB623B" w:rsidRPr="00311EF1" w:rsidRDefault="008C2038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BC65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72FA111B" w14:textId="77777777" w:rsidR="00AB623B" w:rsidRPr="00311EF1" w:rsidRDefault="00AB623B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558509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7C2450A7" w14:textId="413F8889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8371CC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2907533" w14:textId="77777777" w:rsidTr="005E389E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</w:tcPr>
          <w:p w14:paraId="04DE813C" w14:textId="4B8C4DF4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(แจกแจงรายละเอียดแต่ละรายการ เช่น ชื่อวัสดุ ราค</w:t>
            </w:r>
            <w:r w:rsidR="004B04A9" w:rsidRPr="00FA7256">
              <w:rPr>
                <w:rFonts w:ascii="TH SarabunPSK" w:eastAsia="Times New Roman" w:hAnsi="TH SarabunPSK" w:cs="TH SarabunPSK" w:hint="cs"/>
                <w:i/>
                <w:iCs/>
                <w:color w:val="FF0000"/>
                <w:spacing w:val="-2"/>
                <w:sz w:val="32"/>
                <w:szCs w:val="32"/>
                <w:cs/>
              </w:rPr>
              <w:t xml:space="preserve">า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6710977D" w14:textId="77777777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97766E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A6CD79C" w14:textId="286A3B2A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สารเคมี.....(จำนวน....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4C984AB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43D11C8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191E313D" w14:textId="337DD96F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4.2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วัสดุวิทยาศาสตร์.....(จำนวน....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3653B19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04A9" w:rsidRPr="00311EF1" w14:paraId="08A75224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7246A0DC" w14:textId="54FEC3A2" w:rsidR="004B04A9" w:rsidRPr="00311EF1" w:rsidRDefault="004B04A9" w:rsidP="005E38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4.3 </w:t>
            </w:r>
            <w:r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วัสดุสำนักงาน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ได้แก่ .....</w:t>
            </w:r>
          </w:p>
        </w:tc>
        <w:tc>
          <w:tcPr>
            <w:tcW w:w="2464" w:type="dxa"/>
            <w:shd w:val="clear" w:color="auto" w:fill="FFFFFF" w:themeFill="background1"/>
          </w:tcPr>
          <w:p w14:paraId="1A96076B" w14:textId="77777777" w:rsidR="004B04A9" w:rsidRPr="00311EF1" w:rsidRDefault="004B04A9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1589" w:rsidRPr="00311EF1" w14:paraId="20F475F0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48AD73AC" w14:textId="6308D39A" w:rsidR="004A1589" w:rsidRPr="00311EF1" w:rsidRDefault="004A1589" w:rsidP="00CA40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13B7496" w14:textId="77777777" w:rsidR="004A1589" w:rsidRPr="00311EF1" w:rsidRDefault="004A1589" w:rsidP="00CA40E9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4C8D19AC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80579C2" w14:textId="4CB9D976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551CCA6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39EE69EA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5C1EAFED" w14:textId="79DB3817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0500C2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799F595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0A620FA0" w14:textId="2E11669D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EFE29E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5FA007F6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86F2261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รวมหมวดค่าครุภัณฑ์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3A86C77E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43CA851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5E4462" w14:textId="1CC2993D" w:rsidR="00BF4665" w:rsidRPr="00311EF1" w:rsidRDefault="004A1589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หมวดค่าบริหารโครงการ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72192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3AD9C05C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6120483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C4414A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55E1B2F" w14:textId="77777777" w:rsidR="002D54B9" w:rsidRDefault="00BF4665" w:rsidP="00596B23">
      <w:pPr>
        <w:tabs>
          <w:tab w:val="left" w:pos="8931"/>
        </w:tabs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2729CD">
        <w:rPr>
          <w:rFonts w:ascii="TH SarabunPSK" w:hAnsi="TH SarabunPSK" w:cs="TH SarabunPSK"/>
          <w:spacing w:val="-4"/>
          <w:sz w:val="30"/>
          <w:szCs w:val="30"/>
          <w:cs/>
        </w:rPr>
        <w:t xml:space="preserve">หมายเหตุ: </w:t>
      </w:r>
    </w:p>
    <w:p w14:paraId="4004CF27" w14:textId="2F48736A" w:rsidR="00BF4665" w:rsidRPr="006E0DE6" w:rsidRDefault="00BF4665" w:rsidP="00AB623B">
      <w:pPr>
        <w:pStyle w:val="ListParagraph"/>
        <w:numPr>
          <w:ilvl w:val="0"/>
          <w:numId w:val="21"/>
        </w:numPr>
        <w:tabs>
          <w:tab w:val="left" w:pos="8931"/>
        </w:tabs>
        <w:spacing w:before="0"/>
        <w:rPr>
          <w:rFonts w:ascii="TH SarabunPSK" w:hAnsi="TH SarabunPSK" w:cs="TH SarabunPSK"/>
          <w:spacing w:val="-4"/>
          <w:sz w:val="30"/>
          <w:szCs w:val="30"/>
        </w:rPr>
      </w:pPr>
      <w:r w:rsidRPr="006E0DE6">
        <w:rPr>
          <w:rFonts w:ascii="TH SarabunPSK" w:hAnsi="TH SarabunPSK" w:cs="TH SarabunPSK"/>
          <w:spacing w:val="-4"/>
          <w:sz w:val="30"/>
          <w:szCs w:val="30"/>
          <w:cs/>
        </w:rPr>
        <w:t>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705E1824" w14:textId="07238A79" w:rsidR="00877BAC" w:rsidRPr="00C97A52" w:rsidRDefault="002D54B9" w:rsidP="00C97A52">
      <w:pPr>
        <w:pStyle w:val="ListParagraph"/>
        <w:numPr>
          <w:ilvl w:val="0"/>
          <w:numId w:val="21"/>
        </w:numPr>
        <w:tabs>
          <w:tab w:val="left" w:pos="8931"/>
        </w:tabs>
      </w:pP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โครงการวิจัยที่มีงบประมาณรวมตลอดโครงการ</w:t>
      </w:r>
      <w:r w:rsidR="00E4168C">
        <w:rPr>
          <w:rFonts w:ascii="TH SarabunPSK" w:hAnsi="TH SarabunPSK" w:cs="TH SarabunPSK" w:hint="cs"/>
          <w:spacing w:val="-4"/>
          <w:sz w:val="30"/>
          <w:szCs w:val="30"/>
          <w:cs/>
        </w:rPr>
        <w:t>มากกว่า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10</w:t>
      </w:r>
      <w:r w:rsidR="00FA3733">
        <w:rPr>
          <w:rFonts w:ascii="TH SarabunPSK" w:hAnsi="TH SarabunPSK" w:cs="TH SarabunPSK" w:hint="cs"/>
          <w:spacing w:val="-4"/>
          <w:sz w:val="30"/>
          <w:szCs w:val="30"/>
          <w:cs/>
        </w:rPr>
        <w:t>0</w:t>
      </w:r>
      <w:r>
        <w:rPr>
          <w:rFonts w:ascii="TH SarabunPSK" w:hAnsi="TH SarabunPSK" w:cs="TH SarabunPSK"/>
          <w:spacing w:val="-4"/>
          <w:sz w:val="30"/>
          <w:szCs w:val="30"/>
          <w:lang w:val="en-US"/>
        </w:rPr>
        <w:t xml:space="preserve">,000,000 </w:t>
      </w:r>
      <w:r>
        <w:rPr>
          <w:rFonts w:ascii="TH SarabunPSK" w:hAnsi="TH SarabunPSK" w:cs="TH SarabunPSK" w:hint="cs"/>
          <w:spacing w:val="-4"/>
          <w:sz w:val="30"/>
          <w:szCs w:val="30"/>
          <w:cs/>
          <w:lang w:val="en-US"/>
        </w:rPr>
        <w:t>บาท</w:t>
      </w:r>
      <w:r w:rsidR="00FA3733">
        <w:rPr>
          <w:rFonts w:ascii="TH SarabunPSK" w:hAnsi="TH SarabunPSK" w:cs="TH SarabunPSK" w:hint="cs"/>
          <w:spacing w:val="-4"/>
          <w:sz w:val="30"/>
          <w:szCs w:val="30"/>
          <w:cs/>
          <w:lang w:val="en-US"/>
        </w:rPr>
        <w:t xml:space="preserve"> ต้องมี</w:t>
      </w:r>
      <w:r w:rsidR="00FA3733" w:rsidRPr="00FA3733">
        <w:rPr>
          <w:rFonts w:ascii="TH SarabunPSK" w:hAnsi="TH SarabunPSK" w:cs="TH SarabunPSK"/>
          <w:spacing w:val="-4"/>
          <w:sz w:val="30"/>
          <w:szCs w:val="30"/>
          <w:cs/>
          <w:lang w:val="en-US"/>
        </w:rPr>
        <w:t>ผู้สอบบัญชีรับอนุญาต (</w:t>
      </w:r>
      <w:r w:rsidR="00FA3733" w:rsidRPr="00FA3733">
        <w:rPr>
          <w:rFonts w:ascii="TH SarabunPSK" w:hAnsi="TH SarabunPSK" w:cs="TH SarabunPSK"/>
          <w:spacing w:val="-4"/>
          <w:sz w:val="30"/>
          <w:szCs w:val="30"/>
          <w:lang w:val="en-US"/>
        </w:rPr>
        <w:t>CPA)/</w:t>
      </w:r>
      <w:r w:rsidR="00FA3733">
        <w:rPr>
          <w:rFonts w:ascii="TH SarabunPSK" w:hAnsi="TH SarabunPSK" w:cs="TH SarabunPSK" w:hint="cs"/>
          <w:spacing w:val="-4"/>
          <w:sz w:val="30"/>
          <w:szCs w:val="30"/>
          <w:cs/>
          <w:lang w:val="en-US"/>
        </w:rPr>
        <w:t xml:space="preserve"> </w:t>
      </w:r>
      <w:r w:rsidR="00FA3733" w:rsidRPr="00FA3733">
        <w:rPr>
          <w:rFonts w:ascii="TH SarabunPSK" w:hAnsi="TH SarabunPSK" w:cs="TH SarabunPSK"/>
          <w:spacing w:val="-4"/>
          <w:sz w:val="30"/>
          <w:szCs w:val="30"/>
          <w:cs/>
          <w:lang w:val="en-US"/>
        </w:rPr>
        <w:t>ผู้ตรวจสอบภายใน</w:t>
      </w:r>
      <w:r w:rsidR="00FA3733" w:rsidRPr="00732B6D">
        <w:rPr>
          <w:rFonts w:ascii="TH SarabunPSK" w:hAnsi="TH SarabunPSK" w:cs="TH SarabunPSK"/>
          <w:spacing w:val="-4"/>
          <w:sz w:val="30"/>
          <w:szCs w:val="30"/>
          <w:cs/>
        </w:rPr>
        <w:t xml:space="preserve">ของหน่วยงาน </w:t>
      </w:r>
      <w:r w:rsidR="00FA3733">
        <w:rPr>
          <w:rFonts w:ascii="TH SarabunPSK" w:hAnsi="TH SarabunPSK" w:cs="TH SarabunPSK" w:hint="cs"/>
          <w:spacing w:val="-4"/>
          <w:sz w:val="30"/>
          <w:szCs w:val="30"/>
          <w:cs/>
        </w:rPr>
        <w:t>ลงนาม</w:t>
      </w:r>
      <w:r w:rsidR="00FA3733" w:rsidRPr="00732B6D">
        <w:rPr>
          <w:rFonts w:ascii="TH SarabunPSK" w:hAnsi="TH SarabunPSK" w:cs="TH SarabunPSK"/>
          <w:spacing w:val="-4"/>
          <w:sz w:val="30"/>
          <w:szCs w:val="30"/>
          <w:cs/>
        </w:rPr>
        <w:t>รับรอง</w:t>
      </w:r>
      <w:r w:rsidR="0012788D">
        <w:rPr>
          <w:rFonts w:ascii="TH SarabunPSK" w:hAnsi="TH SarabunPSK" w:cs="TH SarabunPSK" w:hint="cs"/>
          <w:spacing w:val="-4"/>
          <w:sz w:val="30"/>
          <w:szCs w:val="30"/>
          <w:cs/>
        </w:rPr>
        <w:t>ใน</w:t>
      </w:r>
      <w:r w:rsidR="00FA3733">
        <w:rPr>
          <w:rFonts w:ascii="TH SarabunPSK" w:hAnsi="TH SarabunPSK" w:cs="TH SarabunPSK" w:hint="cs"/>
          <w:spacing w:val="-4"/>
          <w:sz w:val="30"/>
          <w:szCs w:val="30"/>
          <w:cs/>
        </w:rPr>
        <w:t>ทะเบียนคุมรับ-จ่ายเงินของโครงการ</w:t>
      </w:r>
    </w:p>
    <w:p w14:paraId="781F97EE" w14:textId="6871C9F8" w:rsidR="00BF4665" w:rsidRDefault="004A1589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รายละเอียดงบประมาณรวมตลอดโครงการ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820"/>
        <w:gridCol w:w="1644"/>
        <w:gridCol w:w="1921"/>
      </w:tblGrid>
      <w:tr w:rsidR="004A1589" w:rsidRPr="00141396" w14:paraId="0F8BA1B0" w14:textId="1366CF04" w:rsidTr="00141396">
        <w:trPr>
          <w:trHeight w:val="369"/>
        </w:trPr>
        <w:tc>
          <w:tcPr>
            <w:tcW w:w="2065" w:type="pct"/>
            <w:vMerge w:val="restart"/>
            <w:vAlign w:val="center"/>
          </w:tcPr>
          <w:p w14:paraId="6FFCAD58" w14:textId="6191277B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งบประมาณรายหมวด</w:t>
            </w:r>
          </w:p>
        </w:tc>
        <w:tc>
          <w:tcPr>
            <w:tcW w:w="1887" w:type="pct"/>
            <w:gridSpan w:val="2"/>
          </w:tcPr>
          <w:p w14:paraId="61AB9BFA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048" w:type="pct"/>
            <w:vMerge w:val="restart"/>
            <w:vAlign w:val="center"/>
          </w:tcPr>
          <w:p w14:paraId="6A209428" w14:textId="06755156" w:rsidR="004A1589" w:rsidRPr="00141396" w:rsidRDefault="00141396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รวมงบประมาณรายหมวด (บาท)</w:t>
            </w:r>
          </w:p>
        </w:tc>
      </w:tr>
      <w:tr w:rsidR="004A1589" w:rsidRPr="00BF4665" w14:paraId="5B85EEEF" w14:textId="7EE0BC36" w:rsidTr="00141396">
        <w:trPr>
          <w:trHeight w:val="380"/>
        </w:trPr>
        <w:tc>
          <w:tcPr>
            <w:tcW w:w="2065" w:type="pct"/>
            <w:vMerge/>
          </w:tcPr>
          <w:p w14:paraId="7AC6849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pct"/>
          </w:tcPr>
          <w:p w14:paraId="15FAD761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896" w:type="pct"/>
          </w:tcPr>
          <w:p w14:paraId="53255DA2" w14:textId="6B852240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</w:t>
            </w:r>
          </w:p>
        </w:tc>
        <w:tc>
          <w:tcPr>
            <w:tcW w:w="1048" w:type="pct"/>
            <w:vMerge/>
          </w:tcPr>
          <w:p w14:paraId="0EA16339" w14:textId="77777777" w:rsidR="004A1589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03379553" w14:textId="60684212" w:rsidTr="00141396">
        <w:trPr>
          <w:trHeight w:val="369"/>
        </w:trPr>
        <w:tc>
          <w:tcPr>
            <w:tcW w:w="2065" w:type="pct"/>
          </w:tcPr>
          <w:p w14:paraId="3C2C33E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1. หมวดค่าตอบแทน</w:t>
            </w:r>
          </w:p>
        </w:tc>
        <w:tc>
          <w:tcPr>
            <w:tcW w:w="992" w:type="pct"/>
          </w:tcPr>
          <w:p w14:paraId="0E1E024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pct"/>
          </w:tcPr>
          <w:p w14:paraId="304933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8" w:type="pct"/>
          </w:tcPr>
          <w:p w14:paraId="1ABB878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342C991C" w14:textId="274A26F9" w:rsidTr="00141396">
        <w:trPr>
          <w:trHeight w:val="369"/>
        </w:trPr>
        <w:tc>
          <w:tcPr>
            <w:tcW w:w="2065" w:type="pct"/>
          </w:tcPr>
          <w:p w14:paraId="06683559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2. หมวดค่าจ้าง</w:t>
            </w:r>
          </w:p>
        </w:tc>
        <w:tc>
          <w:tcPr>
            <w:tcW w:w="992" w:type="pct"/>
          </w:tcPr>
          <w:p w14:paraId="51600195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6B298DAA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62C5E064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12CFCEC4" w14:textId="5C3E5689" w:rsidTr="00141396">
        <w:trPr>
          <w:trHeight w:val="369"/>
        </w:trPr>
        <w:tc>
          <w:tcPr>
            <w:tcW w:w="2065" w:type="pct"/>
          </w:tcPr>
          <w:p w14:paraId="2DFAA5C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3. หมวดค่าใช้สอย</w:t>
            </w:r>
          </w:p>
        </w:tc>
        <w:tc>
          <w:tcPr>
            <w:tcW w:w="992" w:type="pct"/>
          </w:tcPr>
          <w:p w14:paraId="3A53A83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3669C5A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5E8AA96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406CD991" w14:textId="08928468" w:rsidTr="00141396">
        <w:trPr>
          <w:trHeight w:val="369"/>
        </w:trPr>
        <w:tc>
          <w:tcPr>
            <w:tcW w:w="2065" w:type="pct"/>
          </w:tcPr>
          <w:p w14:paraId="493BF2C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4. หมวดค่าวัสดุ</w:t>
            </w:r>
          </w:p>
        </w:tc>
        <w:tc>
          <w:tcPr>
            <w:tcW w:w="992" w:type="pct"/>
          </w:tcPr>
          <w:p w14:paraId="379A8AB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3EC9025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77EE3A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2B6BF5B0" w14:textId="09354437" w:rsidTr="00141396">
        <w:trPr>
          <w:trHeight w:val="369"/>
        </w:trPr>
        <w:tc>
          <w:tcPr>
            <w:tcW w:w="2065" w:type="pct"/>
          </w:tcPr>
          <w:p w14:paraId="2AE36E76" w14:textId="6D32CE7B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5. หมวดค่าครุภัณฑ์</w:t>
            </w:r>
          </w:p>
        </w:tc>
        <w:tc>
          <w:tcPr>
            <w:tcW w:w="992" w:type="pct"/>
          </w:tcPr>
          <w:p w14:paraId="22EC264D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588618A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5B86967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6F3AB1A8" w14:textId="5547650A" w:rsidTr="00141396">
        <w:trPr>
          <w:trHeight w:val="380"/>
        </w:trPr>
        <w:tc>
          <w:tcPr>
            <w:tcW w:w="2065" w:type="pct"/>
          </w:tcPr>
          <w:p w14:paraId="67BD3DEC" w14:textId="78E4663B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6. หมวดค่าบริหารโครงการ</w:t>
            </w:r>
          </w:p>
        </w:tc>
        <w:tc>
          <w:tcPr>
            <w:tcW w:w="992" w:type="pct"/>
          </w:tcPr>
          <w:p w14:paraId="52D2FD87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0355020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2EFC1C9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538C2D66" w14:textId="18E23656" w:rsidTr="00141396">
        <w:trPr>
          <w:trHeight w:val="369"/>
        </w:trPr>
        <w:tc>
          <w:tcPr>
            <w:tcW w:w="2065" w:type="pct"/>
          </w:tcPr>
          <w:p w14:paraId="1723035E" w14:textId="77777777" w:rsidR="004A1589" w:rsidRPr="00141396" w:rsidRDefault="004A1589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pct"/>
          </w:tcPr>
          <w:p w14:paraId="32C5799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5CD7881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</w:tcPr>
          <w:p w14:paraId="394B346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B9398" w14:textId="72BD781F" w:rsidR="00564BA4" w:rsidRDefault="00EE31E0" w:rsidP="00596B23">
      <w:pPr>
        <w:tabs>
          <w:tab w:val="left" w:pos="426"/>
        </w:tabs>
        <w:spacing w:before="200" w:after="0" w:line="240" w:lineRule="auto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EE31E0">
        <w:rPr>
          <w:rFonts w:ascii="TH SarabunPSK" w:hAnsi="TH SarabunPSK" w:cs="TH SarabunPSK"/>
          <w:sz w:val="32"/>
          <w:szCs w:val="32"/>
          <w:cs/>
        </w:rPr>
        <w:t>เหตุผลความจำเป็นในการจัดซื้อครุภัณฑ์</w:t>
      </w:r>
      <w:r w:rsidR="00596B23">
        <w:rPr>
          <w:rFonts w:ascii="TH SarabunPSK" w:hAnsi="TH SarabunPSK" w:cs="TH SarabunPSK" w:hint="cs"/>
          <w:sz w:val="32"/>
          <w:szCs w:val="32"/>
          <w:cs/>
        </w:rPr>
        <w:t xml:space="preserve"> (กรณีมีการจัดซื้อครุภัณฑ์)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0"/>
        <w:gridCol w:w="1528"/>
        <w:gridCol w:w="1530"/>
        <w:gridCol w:w="1528"/>
        <w:gridCol w:w="1530"/>
      </w:tblGrid>
      <w:tr w:rsidR="00EE31E0" w:rsidRPr="00AB7649" w14:paraId="1E9E4745" w14:textId="77777777" w:rsidTr="00813060">
        <w:trPr>
          <w:jc w:val="center"/>
        </w:trPr>
        <w:tc>
          <w:tcPr>
            <w:tcW w:w="1528" w:type="dxa"/>
            <w:vMerge w:val="restart"/>
            <w:vAlign w:val="center"/>
          </w:tcPr>
          <w:p w14:paraId="24207D8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588" w:type="dxa"/>
            <w:gridSpan w:val="3"/>
            <w:vAlign w:val="center"/>
          </w:tcPr>
          <w:p w14:paraId="0D7D37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28" w:type="dxa"/>
            <w:vMerge w:val="restart"/>
            <w:vAlign w:val="center"/>
          </w:tcPr>
          <w:p w14:paraId="17C6387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30" w:type="dxa"/>
            <w:vMerge w:val="restart"/>
            <w:vAlign w:val="center"/>
          </w:tcPr>
          <w:p w14:paraId="2A6FD07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E31E0" w:rsidRPr="00AB7649" w14:paraId="06EDB9E4" w14:textId="77777777" w:rsidTr="00813060">
        <w:trPr>
          <w:jc w:val="center"/>
        </w:trPr>
        <w:tc>
          <w:tcPr>
            <w:tcW w:w="1528" w:type="dxa"/>
            <w:vMerge/>
            <w:vAlign w:val="center"/>
          </w:tcPr>
          <w:p w14:paraId="3920DF3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D1FD6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28" w:type="dxa"/>
            <w:vAlign w:val="center"/>
          </w:tcPr>
          <w:p w14:paraId="097431E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49AB697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30" w:type="dxa"/>
            <w:vAlign w:val="center"/>
          </w:tcPr>
          <w:p w14:paraId="4FFA18C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28" w:type="dxa"/>
            <w:vMerge/>
            <w:vAlign w:val="center"/>
          </w:tcPr>
          <w:p w14:paraId="4895719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14:paraId="2834A6B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089ECF43" w14:textId="77777777" w:rsidTr="00813060">
        <w:trPr>
          <w:jc w:val="center"/>
        </w:trPr>
        <w:tc>
          <w:tcPr>
            <w:tcW w:w="1528" w:type="dxa"/>
            <w:vAlign w:val="center"/>
          </w:tcPr>
          <w:p w14:paraId="690124C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BEC2AD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E35ABA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C068B8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223381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C2BD53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48BF2785" w14:textId="77777777" w:rsidTr="00813060">
        <w:trPr>
          <w:jc w:val="center"/>
        </w:trPr>
        <w:tc>
          <w:tcPr>
            <w:tcW w:w="1528" w:type="dxa"/>
            <w:vAlign w:val="center"/>
          </w:tcPr>
          <w:p w14:paraId="4F81E6A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579653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D2BACD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929C1A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67B962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3BD74B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91A6FD4" w14:textId="58078169" w:rsidR="00EE31E0" w:rsidRPr="00C546DE" w:rsidRDefault="00813060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น่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05"/>
        <w:gridCol w:w="2693"/>
        <w:gridCol w:w="2027"/>
        <w:gridCol w:w="1969"/>
        <w:gridCol w:w="1780"/>
      </w:tblGrid>
      <w:tr w:rsidR="00813060" w:rsidRPr="00C546DE" w14:paraId="73EA0DFA" w14:textId="77777777" w:rsidTr="00C546DE">
        <w:tc>
          <w:tcPr>
            <w:tcW w:w="384" w:type="pct"/>
            <w:vAlign w:val="center"/>
          </w:tcPr>
          <w:p w14:paraId="19BAD7FE" w14:textId="67C7DE6C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</w:t>
            </w:r>
            <w:r w:rsidRPr="00C546D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8" w:type="pct"/>
            <w:vAlign w:val="center"/>
          </w:tcPr>
          <w:p w14:paraId="2FFCEF3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105" w:type="pct"/>
            <w:vAlign w:val="center"/>
          </w:tcPr>
          <w:p w14:paraId="1572A0F9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073" w:type="pct"/>
            <w:vAlign w:val="center"/>
          </w:tcPr>
          <w:p w14:paraId="69963191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1F881F5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970" w:type="pct"/>
            <w:vAlign w:val="center"/>
          </w:tcPr>
          <w:p w14:paraId="759E7EA0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5C6CAC2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13060" w:rsidRPr="008B2289" w14:paraId="1E8CD605" w14:textId="77777777" w:rsidTr="00C546DE">
        <w:tc>
          <w:tcPr>
            <w:tcW w:w="384" w:type="pct"/>
          </w:tcPr>
          <w:p w14:paraId="7A95717E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522FF39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14A1F68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247C464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4EA00CF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13060" w:rsidRPr="008B2289" w14:paraId="457114F4" w14:textId="77777777" w:rsidTr="00C546DE">
        <w:tc>
          <w:tcPr>
            <w:tcW w:w="384" w:type="pct"/>
          </w:tcPr>
          <w:p w14:paraId="12816F2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0A92BDE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3A8D3039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557FCF9A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234C191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B5EC87F" w14:textId="1C6EE138" w:rsidR="00C546DE" w:rsidRPr="00C546DE" w:rsidRDefault="00C546DE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ะบ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ความพร้อมที่มีอยู่ในปัจจุบัน </w:t>
      </w:r>
      <w:r w:rsidRPr="00C7199B">
        <w:rPr>
          <w:rFonts w:ascii="TH SarabunPSK" w:hAnsi="TH SarabunPSK" w:cs="TH SarabunPSK"/>
          <w:sz w:val="32"/>
          <w:szCs w:val="32"/>
          <w:cs/>
        </w:rPr>
        <w:t>(</w:t>
      </w:r>
      <w:r w:rsidRPr="00C7199B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D3D" w:rsidRPr="00370D3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(ดูรายละเอียดคำนิยามในภาคผนวก คำอธิบาย ท้ายเอกสาร)</w:t>
      </w:r>
    </w:p>
    <w:p w14:paraId="7E3EBA4D" w14:textId="30E6F934" w:rsidR="00C546DE" w:rsidRPr="008146B6" w:rsidRDefault="00C546DE" w:rsidP="00C546DE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D922A3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477E1A14" w14:textId="55BCD11C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BB3FB7" w14:textId="7C7349CE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9883023" w14:textId="785C56B9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AB94B2" w14:textId="3E2FF8DA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742C4E" w14:textId="77777777" w:rsidR="00C546DE" w:rsidRPr="00036D51" w:rsidRDefault="00C546DE" w:rsidP="00C546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8D49CA7" w14:textId="2F9A215F" w:rsidR="00C546DE" w:rsidRPr="008146B6" w:rsidRDefault="00C546DE" w:rsidP="00596B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50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D922A3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5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8A9738" w14:textId="43D507D2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2D83668" w14:textId="1FF9506D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ABFF63" w14:textId="57E4A944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56163D" w14:textId="126AED27" w:rsidR="002729CD" w:rsidRPr="008146B6" w:rsidRDefault="00C546DE" w:rsidP="00732B6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AF68D94" w14:textId="21CD0991" w:rsidR="00813060" w:rsidRPr="0086411C" w:rsidRDefault="004179B9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เชื่อมโยงหรือความร่วมมือกับผู้มีส่วนได้ส่วนเสีย และผู้ใช้ประโยชน์จากงานวิจัย </w:t>
      </w:r>
      <w:r w:rsidRPr="0086411C">
        <w:rPr>
          <w:rFonts w:ascii="TH SarabunPSK" w:hAnsi="TH SarabunPSK" w:cs="TH SarabunPSK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</w:rPr>
        <w:t xml:space="preserve">Connections with stakeholder and user engagement) </w:t>
      </w:r>
      <w:r w:rsidRPr="0086411C">
        <w:rPr>
          <w:rFonts w:ascii="TH SarabunPSK" w:hAnsi="TH SarabunPSK" w:cs="TH SarabunPSK"/>
          <w:sz w:val="32"/>
          <w:szCs w:val="32"/>
          <w:cs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2EE4FEC3" w14:textId="73A621D4" w:rsidR="00AB623B" w:rsidRDefault="004179B9" w:rsidP="00C97A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D5F8A1A" w14:textId="2B189BF4" w:rsidR="004179B9" w:rsidRDefault="004179B9" w:rsidP="00B90044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โยชน์ที่คาดว่าจะได้รับ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(ระบุได้ </w:t>
      </w:r>
      <w:r w:rsidR="00D836B1" w:rsidRPr="00B9004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tbl>
      <w:tblPr>
        <w:tblStyle w:val="TableGrid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D836B1" w:rsidRPr="00D836B1" w14:paraId="3B07E4D7" w14:textId="77777777" w:rsidTr="00D836B1">
        <w:trPr>
          <w:trHeight w:val="432"/>
        </w:trPr>
        <w:tc>
          <w:tcPr>
            <w:tcW w:w="3369" w:type="dxa"/>
          </w:tcPr>
          <w:p w14:paraId="5D6418BD" w14:textId="0DDB23E0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ด้านนโยบาย</w:t>
            </w:r>
          </w:p>
        </w:tc>
        <w:tc>
          <w:tcPr>
            <w:tcW w:w="5873" w:type="dxa"/>
          </w:tcPr>
          <w:p w14:paraId="6415FFEC" w14:textId="1F409F8B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6F17443F" w14:textId="77777777" w:rsidTr="00D836B1">
        <w:trPr>
          <w:trHeight w:val="432"/>
        </w:trPr>
        <w:tc>
          <w:tcPr>
            <w:tcW w:w="3369" w:type="dxa"/>
          </w:tcPr>
          <w:p w14:paraId="38E2D95B" w14:textId="3C9FA3D8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5873" w:type="dxa"/>
          </w:tcPr>
          <w:p w14:paraId="71B95C4F" w14:textId="2416B5FC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4FF1EF86" w14:textId="77777777" w:rsidTr="00D836B1">
        <w:trPr>
          <w:trHeight w:val="432"/>
        </w:trPr>
        <w:tc>
          <w:tcPr>
            <w:tcW w:w="3369" w:type="dxa"/>
          </w:tcPr>
          <w:p w14:paraId="6AA22756" w14:textId="535D68B7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ด้านพัฒนาสังคม/ชุมชน</w:t>
            </w:r>
          </w:p>
        </w:tc>
        <w:tc>
          <w:tcPr>
            <w:tcW w:w="5873" w:type="dxa"/>
          </w:tcPr>
          <w:p w14:paraId="69CBF138" w14:textId="7ACF5085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37F3DDDC" w14:textId="77777777" w:rsidTr="00D836B1">
        <w:trPr>
          <w:trHeight w:val="432"/>
        </w:trPr>
        <w:tc>
          <w:tcPr>
            <w:tcW w:w="3369" w:type="dxa"/>
          </w:tcPr>
          <w:p w14:paraId="0F7EBD07" w14:textId="2CFAC379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="00D836B1" w:rsidRPr="00671B58">
              <w:rPr>
                <w:rFonts w:ascii="TH SarabunPSK" w:eastAsia="Cordia New" w:hAnsi="TH SarabunPSK" w:cs="TH SarabunPSK"/>
                <w:sz w:val="28"/>
                <w:cs/>
              </w:rPr>
              <w:t>เศรษฐกิจ/พาณิชย์</w:t>
            </w:r>
          </w:p>
        </w:tc>
        <w:tc>
          <w:tcPr>
            <w:tcW w:w="5873" w:type="dxa"/>
          </w:tcPr>
          <w:p w14:paraId="0C2664C0" w14:textId="24D0C793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9DA896D" w14:textId="77777777" w:rsidR="00D836B1" w:rsidRPr="00F31321" w:rsidRDefault="00D836B1" w:rsidP="00D836B1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 w:rsidRPr="00F31321">
        <w:rPr>
          <w:rFonts w:ascii="TH SarabunPSK" w:hAnsi="TH SarabunPSK" w:cs="TH SarabunPSK"/>
          <w:b/>
          <w:bCs/>
          <w:sz w:val="28"/>
        </w:rPr>
        <w:t>*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คำอธิบายของการ</w:t>
      </w:r>
      <w:r w:rsidRPr="00F31321">
        <w:rPr>
          <w:rFonts w:ascii="TH SarabunPSK" w:hAnsi="TH SarabunPSK" w:cs="TH SarabunPSK"/>
          <w:b/>
          <w:bCs/>
          <w:sz w:val="28"/>
          <w:cs/>
        </w:rPr>
        <w:t>นำผลการวิจัยไปใช้ประโยชน์ในด้าน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ต่างๆ</w:t>
      </w:r>
    </w:p>
    <w:p w14:paraId="5FD6EDD7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1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 xml:space="preserve">ด้านนโยบาย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การนําองค์ความรู้ที่ได้จากผลงานวิจัยไปใช้เป็นข้อมูลประกอบการตัดสินใจด้านการบริหาร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และการ</w:t>
      </w:r>
      <w:r w:rsidRPr="00F31321">
        <w:rPr>
          <w:rFonts w:ascii="TH SarabunPSK" w:hAnsi="TH SarabunPSK" w:cs="TH SarabunPSK" w:hint="cs"/>
          <w:sz w:val="28"/>
          <w:cs/>
        </w:rPr>
        <w:t>กำ</w:t>
      </w:r>
      <w:r w:rsidRPr="00F31321">
        <w:rPr>
          <w:rFonts w:ascii="TH SarabunPSK" w:hAnsi="TH SarabunPSK" w:cs="TH SarabunPSK"/>
          <w:sz w:val="28"/>
          <w:cs/>
        </w:rPr>
        <w:t xml:space="preserve">หนดนโยบาย/มาตรการ/แนวทางสําคัญในการพัฒนาด้านสุขภาพหรือการส่งเสริมคุณภาพชีวิต </w:t>
      </w:r>
    </w:p>
    <w:p w14:paraId="536F49BD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2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ด้านวิชาการ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การนําองค์ความรู้ที่ได้จากผลงานวิจัยไปใช้เพื่อปรับแนวทางเวชปฏิบัติ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การนำผลงานวิจัยตีพิมพ์ในวารสารวิชาการระดับประเทศ/ระดับนานาชาติ </w:t>
      </w:r>
    </w:p>
    <w:p w14:paraId="6F6CC26E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3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พัฒนาสังคม/</w:t>
      </w:r>
      <w:r w:rsidRPr="00F31321">
        <w:rPr>
          <w:rFonts w:ascii="TH SarabunPSK" w:hAnsi="TH SarabunPSK" w:cs="TH SarabunPSK"/>
          <w:b/>
          <w:bCs/>
          <w:sz w:val="28"/>
          <w:cs/>
        </w:rPr>
        <w:t>ชุมชน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ถ่ายทอดและเผยแพร่ให้แก่กลุ่มเป้าหมายที่กำหนดผ่านรูปแบบต่างๆ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เช่น การอบรม การแจกคู่มือ การเผยแพร่ด้วยแผ่นพับ โปสเตอร์ และเว็บไซต์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เป็นต้น </w:t>
      </w:r>
    </w:p>
    <w:p w14:paraId="3A6BEFF2" w14:textId="08EC0094" w:rsidR="00D836B1" w:rsidRDefault="003B2DD7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7D0A8C">
        <w:rPr>
          <w:rFonts w:ascii="TH SarabunPSK" w:hAnsi="TH SarabunPSK" w:cs="TH SarabunPSK" w:hint="cs"/>
          <w:sz w:val="28"/>
          <w:cs/>
        </w:rPr>
        <w:t>4</w:t>
      </w:r>
      <w:r w:rsidR="00D836B1" w:rsidRPr="007D0A8C">
        <w:rPr>
          <w:rFonts w:ascii="TH SarabunPSK" w:hAnsi="TH SarabunPSK" w:cs="TH SarabunPSK"/>
          <w:sz w:val="28"/>
          <w:cs/>
        </w:rPr>
        <w:t xml:space="preserve">. 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="00D836B1" w:rsidRPr="00F31321">
        <w:rPr>
          <w:rFonts w:ascii="TH SarabunPSK" w:hAnsi="TH SarabunPSK" w:cs="TH SarabunPSK" w:hint="cs"/>
          <w:b/>
          <w:bCs/>
          <w:sz w:val="28"/>
          <w:cs/>
        </w:rPr>
        <w:t>เศรษฐกิจ/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พาณิชย์</w:t>
      </w:r>
      <w:r w:rsidR="00D836B1" w:rsidRPr="00F31321">
        <w:rPr>
          <w:rFonts w:ascii="TH SarabunPSK" w:hAnsi="TH SarabunPSK" w:cs="TH SarabunPSK"/>
          <w:sz w:val="28"/>
          <w:cs/>
        </w:rPr>
        <w:t xml:space="preserve"> </w:t>
      </w:r>
      <w:r w:rsidR="00D836B1"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D836B1" w:rsidRPr="00F31321">
        <w:rPr>
          <w:rFonts w:ascii="TH SarabunPSK" w:hAnsi="TH SarabunPSK" w:cs="TH SarabunPSK"/>
          <w:sz w:val="28"/>
          <w:cs/>
        </w:rPr>
        <w:t>การนํานวัตกรรม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>เทคโนโลยี ผลิตภัณฑ์ใหม่ ไปสู่การผลิตในเชิงพาณิชย์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 xml:space="preserve">การสร้างมูลค่าเพิ่มของผลิตภัณฑ์ และการขอรับความคุ้มครองทรัพย์สินทางปัญญา </w:t>
      </w:r>
    </w:p>
    <w:p w14:paraId="46F90D63" w14:textId="57541761" w:rsidR="004179B9" w:rsidRDefault="00770650" w:rsidP="00D922A3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ผลิต ผลลัพธ์ และผลกระทบจากงานวิจัย</w:t>
      </w:r>
      <w:r w:rsidRPr="00770650">
        <w:rPr>
          <w:rFonts w:ascii="TH SarabunPSK" w:hAnsi="TH SarabunPSK" w:cs="TH SarabunPSK"/>
          <w:b/>
          <w:bCs/>
          <w:sz w:val="32"/>
          <w:szCs w:val="32"/>
        </w:rPr>
        <w:t xml:space="preserve"> (Output/Outcome/Impact)</w:t>
      </w:r>
    </w:p>
    <w:tbl>
      <w:tblPr>
        <w:tblStyle w:val="TableGrid3"/>
        <w:tblW w:w="9174" w:type="dxa"/>
        <w:tblLook w:val="04A0" w:firstRow="1" w:lastRow="0" w:firstColumn="1" w:lastColumn="0" w:noHBand="0" w:noVBand="1"/>
      </w:tblPr>
      <w:tblGrid>
        <w:gridCol w:w="704"/>
        <w:gridCol w:w="1493"/>
        <w:gridCol w:w="1377"/>
        <w:gridCol w:w="1270"/>
        <w:gridCol w:w="1748"/>
        <w:gridCol w:w="2582"/>
      </w:tblGrid>
      <w:tr w:rsidR="007A6290" w:rsidRPr="00311EF1" w14:paraId="071E6BD5" w14:textId="77777777" w:rsidTr="007A6290">
        <w:tc>
          <w:tcPr>
            <w:tcW w:w="704" w:type="dxa"/>
            <w:vAlign w:val="center"/>
          </w:tcPr>
          <w:p w14:paraId="05DA4AE3" w14:textId="3D4E6970" w:rsidR="007A6290" w:rsidRPr="00311EF1" w:rsidRDefault="007A6290" w:rsidP="007A6290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311EF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</w:p>
        </w:tc>
        <w:tc>
          <w:tcPr>
            <w:tcW w:w="1493" w:type="dxa"/>
            <w:vAlign w:val="center"/>
          </w:tcPr>
          <w:p w14:paraId="6D0A5AE5" w14:textId="43329065" w:rsidR="007A6290" w:rsidRPr="0077309F" w:rsidRDefault="007A6290" w:rsidP="0077309F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1377" w:type="dxa"/>
            <w:vAlign w:val="center"/>
          </w:tcPr>
          <w:p w14:paraId="414DEDF7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270" w:type="dxa"/>
            <w:vAlign w:val="center"/>
          </w:tcPr>
          <w:p w14:paraId="65AEF06C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748" w:type="dxa"/>
            <w:vAlign w:val="center"/>
          </w:tcPr>
          <w:p w14:paraId="034A5B52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2582" w:type="dxa"/>
            <w:vAlign w:val="center"/>
          </w:tcPr>
          <w:p w14:paraId="569E0479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ผลกระทบที่คาดว่าจะได้รับ</w:t>
            </w:r>
          </w:p>
        </w:tc>
      </w:tr>
      <w:tr w:rsidR="007A6290" w:rsidRPr="00311EF1" w14:paraId="7180FB0A" w14:textId="77777777" w:rsidTr="007A6290">
        <w:tc>
          <w:tcPr>
            <w:tcW w:w="704" w:type="dxa"/>
          </w:tcPr>
          <w:p w14:paraId="6025F20F" w14:textId="7CC142DF" w:rsidR="007A6290" w:rsidRPr="00311EF1" w:rsidRDefault="007A6290" w:rsidP="00D922A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1</w:t>
            </w:r>
          </w:p>
        </w:tc>
        <w:tc>
          <w:tcPr>
            <w:tcW w:w="1493" w:type="dxa"/>
          </w:tcPr>
          <w:p w14:paraId="351B74A4" w14:textId="75415403" w:rsidR="007A6290" w:rsidRPr="004B04A9" w:rsidRDefault="004B04A9" w:rsidP="0077309F">
            <w:pPr>
              <w:rPr>
                <w:rFonts w:ascii="TH SarabunPSK" w:eastAsia="TH SarabunPSK" w:hAnsi="TH SarabunPSK" w:cs="TH SarabunPSK"/>
                <w:i/>
                <w:iCs/>
                <w:sz w:val="24"/>
                <w:szCs w:val="24"/>
                <w:u w:color="000000"/>
              </w:rPr>
            </w:pPr>
            <w:r w:rsidRPr="004B04A9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1377" w:type="dxa"/>
          </w:tcPr>
          <w:p w14:paraId="79567C22" w14:textId="3566A9A4" w:rsidR="007A6290" w:rsidRPr="004B04A9" w:rsidRDefault="007A6290" w:rsidP="0077309F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</w:tcPr>
          <w:p w14:paraId="05E52C46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43E04016" w14:textId="3E86BAD1" w:rsidR="007A6290" w:rsidRPr="00B533A6" w:rsidRDefault="000D2CD4" w:rsidP="0077309F">
            <w:pPr>
              <w:rPr>
                <w:rFonts w:ascii="TH SarabunPSK" w:eastAsia="TH SarabunPSK" w:hAnsi="TH SarabunPSK" w:cs="TH SarabunPSK"/>
                <w:spacing w:val="-4"/>
                <w:sz w:val="28"/>
                <w:szCs w:val="28"/>
                <w:u w:color="000000"/>
              </w:rPr>
            </w:pP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User)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ทำให้มีการเปลี่ยนแปลง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Change)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2582" w:type="dxa"/>
          </w:tcPr>
          <w:p w14:paraId="0D0770D9" w14:textId="470DEDD8" w:rsidR="007A6290" w:rsidRPr="000D2CD4" w:rsidRDefault="000D2CD4" w:rsidP="000D2CD4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  <w:r w:rsidRPr="000D2CD4"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การเปลี่ยนแปลงจากผลลัพธ์ในวงกว้าง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 เช่น 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ผลกระทบทางเศรษฐกิจสังคม 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และ/หรือ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สิ่งแวดล้อม</w:t>
            </w:r>
          </w:p>
        </w:tc>
      </w:tr>
      <w:tr w:rsidR="007A6290" w:rsidRPr="00311EF1" w14:paraId="58C4DEC7" w14:textId="77777777" w:rsidTr="007A6290">
        <w:tc>
          <w:tcPr>
            <w:tcW w:w="704" w:type="dxa"/>
          </w:tcPr>
          <w:p w14:paraId="3F84FF9D" w14:textId="721DCFFE" w:rsidR="007A6290" w:rsidRPr="00311EF1" w:rsidRDefault="007A6290" w:rsidP="007A6290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…</w:t>
            </w:r>
          </w:p>
        </w:tc>
        <w:tc>
          <w:tcPr>
            <w:tcW w:w="1493" w:type="dxa"/>
          </w:tcPr>
          <w:p w14:paraId="7C2B9009" w14:textId="2AC415CC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377" w:type="dxa"/>
          </w:tcPr>
          <w:p w14:paraId="2E41AE92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270" w:type="dxa"/>
          </w:tcPr>
          <w:p w14:paraId="28D2CFE9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3A7EF250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2582" w:type="dxa"/>
          </w:tcPr>
          <w:p w14:paraId="3322CAA5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</w:tr>
    </w:tbl>
    <w:p w14:paraId="05CBCEEF" w14:textId="5393587D" w:rsidR="0077309F" w:rsidRDefault="00311EF1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2729C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มเสี่ยงของโครงการ 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ตามวัตถุประสงค์หรือไม่เป็นไปตามกรอบระยะเวลาที่กำหนด รวมทั้งความเสี่ยงเรื่องลิขสิทธิ์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585"/>
      </w:tblGrid>
      <w:tr w:rsidR="00311EF1" w:rsidRPr="00311EF1" w14:paraId="3B1F0F6F" w14:textId="77777777" w:rsidTr="001C4099">
        <w:tc>
          <w:tcPr>
            <w:tcW w:w="4589" w:type="dxa"/>
          </w:tcPr>
          <w:p w14:paraId="28273D6B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4585" w:type="dxa"/>
          </w:tcPr>
          <w:p w14:paraId="046BEAE5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311EF1" w:rsidRPr="00311EF1" w14:paraId="3FCF9CAA" w14:textId="77777777" w:rsidTr="001C4099">
        <w:tc>
          <w:tcPr>
            <w:tcW w:w="4589" w:type="dxa"/>
          </w:tcPr>
          <w:p w14:paraId="319FF0A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1.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ด้านการบริหารจัดการโครงการวิจัย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5FE06D57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22987105" w14:textId="77777777" w:rsidTr="001C4099">
        <w:tc>
          <w:tcPr>
            <w:tcW w:w="4589" w:type="dxa"/>
          </w:tcPr>
          <w:p w14:paraId="1AB9FB7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ด้านการดำเนินงานวิจัย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6BF1495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14D46594" w14:textId="77777777" w:rsidTr="001C4099">
        <w:tc>
          <w:tcPr>
            <w:tcW w:w="4589" w:type="dxa"/>
          </w:tcPr>
          <w:p w14:paraId="4D348696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ด้านงบประมาณ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731C040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52FC2C78" w14:textId="77777777" w:rsidTr="001C4099">
        <w:tc>
          <w:tcPr>
            <w:tcW w:w="4589" w:type="dxa"/>
          </w:tcPr>
          <w:p w14:paraId="3349A62C" w14:textId="0A3D5814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อื่น</w:t>
            </w:r>
            <w:r w:rsidR="002D41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2B78C3CC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1D30D7" w14:textId="77777777" w:rsidR="001C4099" w:rsidRDefault="001C4099" w:rsidP="00311EF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536391" w14:textId="60255D75" w:rsidR="001C4099" w:rsidRPr="00F31321" w:rsidRDefault="0086411C" w:rsidP="00496D5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 ข้อความในข้อเสนอโครงการนี้ ไม่มีการคัดลอกเนื้อหามาจากแหล่งข้อมูลอื่น </w:t>
      </w:r>
      <w:r w:rsidR="00F3132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>และยินยอมให้มีการนำข้อเสนอโครงการพร้อมข้อมูลทั้งหมด ไปใช้ในการประเมิน และพิจารณาโครงการ</w:t>
      </w:r>
      <w:r w:rsidR="002957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576B">
        <w:rPr>
          <w:rFonts w:ascii="TH SarabunPSK" w:hAnsi="TH SarabunPSK" w:cs="TH SarabunPSK"/>
          <w:b/>
          <w:bCs/>
          <w:sz w:val="32"/>
          <w:szCs w:val="32"/>
          <w:cs/>
        </w:rPr>
        <w:t>โดยจะยอมรับในกระบวนการและผลการพิจารณาทุนของสถาบันวัคซีนแห่งชาติ</w:t>
      </w:r>
    </w:p>
    <w:p w14:paraId="5AA78CE6" w14:textId="1C95B93C" w:rsidR="004D74DE" w:rsidRDefault="004D74DE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EFED3E" w14:textId="77777777" w:rsidR="007D0A8C" w:rsidRDefault="007D0A8C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7B77AE" w14:textId="77777777" w:rsidR="004D74DE" w:rsidRPr="00482185" w:rsidRDefault="004D74DE" w:rsidP="004D74DE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50AB1A0A" w14:textId="53687EB0" w:rsidR="004D74DE" w:rsidRDefault="004D74DE" w:rsidP="004D74DE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6AD11474" w14:textId="7C748FC4" w:rsidR="004D74DE" w:rsidRDefault="004D74DE" w:rsidP="004D74DE">
      <w:pPr>
        <w:spacing w:after="0" w:line="240" w:lineRule="auto"/>
        <w:ind w:right="1246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2167EF2F" w14:textId="77777777" w:rsidR="00CD2722" w:rsidRDefault="00CD2722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CD2722" w:rsidSect="00AA2906">
          <w:headerReference w:type="default" r:id="rId8"/>
          <w:footerReference w:type="default" r:id="rId9"/>
          <w:pgSz w:w="11906" w:h="16838"/>
          <w:pgMar w:top="1304" w:right="1304" w:bottom="1080" w:left="1418" w:header="709" w:footer="709" w:gutter="0"/>
          <w:cols w:space="708"/>
          <w:docGrid w:linePitch="360"/>
        </w:sectPr>
      </w:pPr>
    </w:p>
    <w:p w14:paraId="6B1E5951" w14:textId="56716C2A" w:rsidR="004D74DE" w:rsidRPr="008618E3" w:rsidRDefault="00A06A9E" w:rsidP="00A06A9E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ประวัติและประสบการณ์ของคณะผู้วิจัย</w:t>
      </w:r>
    </w:p>
    <w:p w14:paraId="584F74E0" w14:textId="0011F2F4" w:rsidR="00A06A9E" w:rsidRDefault="00A06A9E" w:rsidP="0096545E">
      <w:pPr>
        <w:shd w:val="clear" w:color="auto" w:fill="DAEEF3" w:themeFill="accent5" w:themeFillTint="3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4BA2250D" w14:textId="62D1CDE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048995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96545E" w:rsidRPr="00AB7649" w14:paraId="18ACBC9D" w14:textId="77777777" w:rsidTr="00CA40E9">
        <w:tc>
          <w:tcPr>
            <w:tcW w:w="701" w:type="pct"/>
          </w:tcPr>
          <w:p w14:paraId="577FDC43" w14:textId="77777777" w:rsidR="0096545E" w:rsidRPr="00837893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5F31E861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C718271" w14:textId="77777777" w:rsidTr="00CA40E9">
        <w:tc>
          <w:tcPr>
            <w:tcW w:w="701" w:type="pct"/>
          </w:tcPr>
          <w:p w14:paraId="35CC91AD" w14:textId="77777777" w:rsidR="0096545E" w:rsidRPr="00AB7649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03FD6DFF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320BA158" w14:textId="77777777" w:rsidTr="00CA40E9">
        <w:tc>
          <w:tcPr>
            <w:tcW w:w="701" w:type="pct"/>
          </w:tcPr>
          <w:p w14:paraId="19A5E260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</w:tcPr>
          <w:p w14:paraId="0BEA2EA2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685215C7" w14:textId="77777777" w:rsidTr="00CA40E9">
        <w:tc>
          <w:tcPr>
            <w:tcW w:w="701" w:type="pct"/>
          </w:tcPr>
          <w:p w14:paraId="0339720F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4DD948B2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23C6A4B1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16A8E47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7AE47F8" w14:textId="77777777" w:rsidTr="00CA40E9">
        <w:tc>
          <w:tcPr>
            <w:tcW w:w="701" w:type="pct"/>
          </w:tcPr>
          <w:p w14:paraId="301A5DFE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7E94A5E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69DF49B" w14:textId="7E41760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AB1256" w:rsidRPr="00AB1256" w14:paraId="5409F144" w14:textId="2B3B8F7A" w:rsidTr="0069345A">
        <w:tc>
          <w:tcPr>
            <w:tcW w:w="856" w:type="pct"/>
          </w:tcPr>
          <w:p w14:paraId="5CF572E4" w14:textId="2419B07A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F4578DB" w14:textId="259FF279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5430140" w14:textId="18C5C090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373A5635" w14:textId="164DD662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6FC1815" w14:textId="109378C2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AB1256" w:rsidRPr="00AB1256" w14:paraId="7962DC19" w14:textId="3034B286" w:rsidTr="0069345A">
        <w:tc>
          <w:tcPr>
            <w:tcW w:w="856" w:type="pct"/>
          </w:tcPr>
          <w:p w14:paraId="1C799885" w14:textId="0893FDA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FDCDF7C" w14:textId="41CD856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5F1F7C7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768897" w14:textId="3693CCAB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0B190C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77C7CB53" w14:textId="670CE54F" w:rsidTr="0069345A">
        <w:tc>
          <w:tcPr>
            <w:tcW w:w="856" w:type="pct"/>
          </w:tcPr>
          <w:p w14:paraId="60A2A3B7" w14:textId="3075E40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6F8E67" w14:textId="0482AC83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25D4633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4B6E6FB" w14:textId="55F77C0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4C5E3A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289E0879" w14:textId="66BAB92E" w:rsidTr="0069345A">
        <w:tc>
          <w:tcPr>
            <w:tcW w:w="856" w:type="pct"/>
          </w:tcPr>
          <w:p w14:paraId="46D02C6F" w14:textId="35B8BE06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3B456CC6" w14:textId="2420E200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A95AD1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16AC896" w14:textId="1F5AD477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45F1951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7739C4D7" w14:textId="68880CB1" w:rsidR="0096545E" w:rsidRPr="003E33D2" w:rsidRDefault="003E33D2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69345A" w:rsidRPr="00AB1256" w14:paraId="0844097B" w14:textId="77777777" w:rsidTr="0069345A">
        <w:tc>
          <w:tcPr>
            <w:tcW w:w="615" w:type="pct"/>
          </w:tcPr>
          <w:p w14:paraId="13D77CB9" w14:textId="24466475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CD87396" w14:textId="115E9322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7C160B6" w14:textId="64A97D39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0A8013B" w14:textId="473AFD47" w:rsidR="003E33D2" w:rsidRPr="00AB1256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69345A" w:rsidRPr="00AB1256" w14:paraId="333F4333" w14:textId="77777777" w:rsidTr="0069345A">
        <w:tc>
          <w:tcPr>
            <w:tcW w:w="615" w:type="pct"/>
          </w:tcPr>
          <w:p w14:paraId="352C6D61" w14:textId="29A0B3BC" w:rsidR="003E33D2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046CF6D6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52C483C" w14:textId="3CB2327D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EDBD9CC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6073549C" w14:textId="77777777" w:rsidTr="0069345A">
        <w:tc>
          <w:tcPr>
            <w:tcW w:w="615" w:type="pct"/>
          </w:tcPr>
          <w:p w14:paraId="1D01B81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65FF5B6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0D35728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16C3612A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1FA43F12" w14:textId="77777777" w:rsidTr="0069345A">
        <w:tc>
          <w:tcPr>
            <w:tcW w:w="615" w:type="pct"/>
          </w:tcPr>
          <w:p w14:paraId="09A8B069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7845EA6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C2FCA1E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69A322" w14:textId="77777777" w:rsidR="0069345A" w:rsidRPr="00AB1256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3054F9B" w14:textId="0EB0DFED" w:rsidR="00D52FEE" w:rsidRDefault="000968FB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0968FB" w:rsidRPr="00AB1256" w14:paraId="5EC5A577" w14:textId="77777777" w:rsidTr="00CA40E9">
        <w:tc>
          <w:tcPr>
            <w:tcW w:w="615" w:type="pct"/>
          </w:tcPr>
          <w:p w14:paraId="7733B37A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157938BF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682C0BD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1290C32" w14:textId="77777777" w:rsidR="000968FB" w:rsidRPr="00AB1256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0968FB" w:rsidRPr="00AB1256" w14:paraId="06C961D3" w14:textId="77777777" w:rsidTr="00CA40E9">
        <w:tc>
          <w:tcPr>
            <w:tcW w:w="615" w:type="pct"/>
          </w:tcPr>
          <w:p w14:paraId="5F69B51F" w14:textId="6ADE46AF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5565FDE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DA8C049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1DE57515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3E71FF3C" w14:textId="77777777" w:rsidTr="00CA40E9">
        <w:tc>
          <w:tcPr>
            <w:tcW w:w="615" w:type="pct"/>
          </w:tcPr>
          <w:p w14:paraId="76BAA22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EBD5C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22765B0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318E62D3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538670B3" w14:textId="77777777" w:rsidTr="00CA40E9">
        <w:tc>
          <w:tcPr>
            <w:tcW w:w="615" w:type="pct"/>
          </w:tcPr>
          <w:p w14:paraId="36597EA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25DC9E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1783F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82DE3BC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21FC9A9" w14:textId="5A12D056" w:rsidR="003E33D2" w:rsidRPr="00B90044" w:rsidRDefault="00D52FE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 w:rsidR="009D65A5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479A1FE1" w14:textId="55A89923" w:rsidR="00B90044" w:rsidRDefault="00B90044" w:rsidP="009D6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bookmarkEnd w:id="2"/>
    <w:p w14:paraId="4007B4F9" w14:textId="4D2F3178" w:rsidR="009D65A5" w:rsidRDefault="009D65A5" w:rsidP="009D65A5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</w:t>
      </w:r>
      <w:r w:rsidR="007732A7" w:rsidRPr="007732A7">
        <w:rPr>
          <w:rFonts w:ascii="TH SarabunPSK" w:hAnsi="TH SarabunPSK" w:cs="TH SarabunPSK" w:hint="cs"/>
          <w:sz w:val="32"/>
          <w:szCs w:val="32"/>
          <w:cs/>
        </w:rPr>
        <w:t>(คนที่...)</w:t>
      </w:r>
    </w:p>
    <w:p w14:paraId="07AB2A5A" w14:textId="77777777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5E7CF593" w14:textId="77777777" w:rsidTr="00A159C1">
        <w:tc>
          <w:tcPr>
            <w:tcW w:w="701" w:type="pct"/>
          </w:tcPr>
          <w:p w14:paraId="4C846F53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0FAF9893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E8C095E" w14:textId="77777777" w:rsidTr="00A159C1">
        <w:tc>
          <w:tcPr>
            <w:tcW w:w="701" w:type="pct"/>
          </w:tcPr>
          <w:p w14:paraId="7AE5EEC0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62054099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3879E5FB" w14:textId="77777777" w:rsidTr="00A159C1">
        <w:tc>
          <w:tcPr>
            <w:tcW w:w="701" w:type="pct"/>
          </w:tcPr>
          <w:p w14:paraId="5D50488B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4299" w:type="pct"/>
            <w:gridSpan w:val="3"/>
          </w:tcPr>
          <w:p w14:paraId="6BFBDDD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599B94D4" w14:textId="77777777" w:rsidTr="00A159C1">
        <w:tc>
          <w:tcPr>
            <w:tcW w:w="701" w:type="pct"/>
          </w:tcPr>
          <w:p w14:paraId="3778B19D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2C42AF4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154BD998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19E74DA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2386460F" w14:textId="77777777" w:rsidTr="00A159C1">
        <w:tc>
          <w:tcPr>
            <w:tcW w:w="701" w:type="pct"/>
          </w:tcPr>
          <w:p w14:paraId="40A95E96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3C9E649A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13A6651" w14:textId="56B697E3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0B7FC941" w14:textId="77777777" w:rsidTr="00CA40E9">
        <w:tc>
          <w:tcPr>
            <w:tcW w:w="856" w:type="pct"/>
          </w:tcPr>
          <w:p w14:paraId="68742C7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BDA683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4DD969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13E6318A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01072E17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1E9594DB" w14:textId="77777777" w:rsidTr="00CA40E9">
        <w:tc>
          <w:tcPr>
            <w:tcW w:w="856" w:type="pct"/>
          </w:tcPr>
          <w:p w14:paraId="40586C2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B38DEB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6FC578A8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5B2C53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645608B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ACF1C14" w14:textId="77777777" w:rsidTr="00CA40E9">
        <w:tc>
          <w:tcPr>
            <w:tcW w:w="856" w:type="pct"/>
          </w:tcPr>
          <w:p w14:paraId="6B7C5F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D6EC8E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E1D74E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B1B4E0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18C9F7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2DD1209" w14:textId="77777777" w:rsidTr="00CA40E9">
        <w:tc>
          <w:tcPr>
            <w:tcW w:w="856" w:type="pct"/>
          </w:tcPr>
          <w:p w14:paraId="767528C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07A9F10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D8F41FA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BE2D7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86E847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2609DBAE" w14:textId="77777777" w:rsidR="007732A7" w:rsidRPr="003E33D2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9E41120" w14:textId="77777777" w:rsidTr="00CA40E9">
        <w:tc>
          <w:tcPr>
            <w:tcW w:w="615" w:type="pct"/>
          </w:tcPr>
          <w:p w14:paraId="633D782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837571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0E1609C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7E81854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2615EDAC" w14:textId="77777777" w:rsidTr="00CA40E9">
        <w:tc>
          <w:tcPr>
            <w:tcW w:w="615" w:type="pct"/>
          </w:tcPr>
          <w:p w14:paraId="4D71C1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02B8D5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41DAA7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C53635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CC2DF90" w14:textId="77777777" w:rsidTr="00CA40E9">
        <w:tc>
          <w:tcPr>
            <w:tcW w:w="615" w:type="pct"/>
          </w:tcPr>
          <w:p w14:paraId="324BB1D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CF203C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0B86F8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40A5DF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1163ABD" w14:textId="77777777" w:rsidTr="00CA40E9">
        <w:tc>
          <w:tcPr>
            <w:tcW w:w="615" w:type="pct"/>
          </w:tcPr>
          <w:p w14:paraId="4B07583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3CF8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AB77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6A9995D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6CD83222" w14:textId="77777777" w:rsidR="007732A7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3D70225" w14:textId="77777777" w:rsidTr="00CA40E9">
        <w:tc>
          <w:tcPr>
            <w:tcW w:w="615" w:type="pct"/>
          </w:tcPr>
          <w:p w14:paraId="3D083B83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7FDFDF7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4A8DA284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36A06F35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34ECF51F" w14:textId="77777777" w:rsidTr="00CA40E9">
        <w:tc>
          <w:tcPr>
            <w:tcW w:w="615" w:type="pct"/>
          </w:tcPr>
          <w:p w14:paraId="2A7A20A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A429C8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587AB67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6B5BBA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2375EF9" w14:textId="77777777" w:rsidTr="00CA40E9">
        <w:tc>
          <w:tcPr>
            <w:tcW w:w="615" w:type="pct"/>
          </w:tcPr>
          <w:p w14:paraId="01847F0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530AF8E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6FC88D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0119B4B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087BE973" w14:textId="77777777" w:rsidTr="00CA40E9">
        <w:tc>
          <w:tcPr>
            <w:tcW w:w="615" w:type="pct"/>
          </w:tcPr>
          <w:p w14:paraId="314345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CD4231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153C44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59DF99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4B795FB" w14:textId="77777777" w:rsidR="007732A7" w:rsidRPr="00B90044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6201704F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774122E" w14:textId="77777777" w:rsidR="007732A7" w:rsidRDefault="007732A7" w:rsidP="007732A7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32A7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(คนที่...)</w:t>
      </w:r>
    </w:p>
    <w:p w14:paraId="133AA1A7" w14:textId="77777777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44D90F1B" w14:textId="77777777" w:rsidTr="00CA40E9">
        <w:tc>
          <w:tcPr>
            <w:tcW w:w="701" w:type="pct"/>
          </w:tcPr>
          <w:p w14:paraId="4B584827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14D4DAC2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9598204" w14:textId="77777777" w:rsidTr="00CA40E9">
        <w:tc>
          <w:tcPr>
            <w:tcW w:w="701" w:type="pct"/>
          </w:tcPr>
          <w:p w14:paraId="5625555A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71482FAA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6E92B8A2" w14:textId="77777777" w:rsidTr="00CA40E9">
        <w:tc>
          <w:tcPr>
            <w:tcW w:w="701" w:type="pct"/>
          </w:tcPr>
          <w:p w14:paraId="79DDDDFE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</w:tcPr>
          <w:p w14:paraId="4F9A53EE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43675C61" w14:textId="77777777" w:rsidTr="00CA40E9">
        <w:tc>
          <w:tcPr>
            <w:tcW w:w="701" w:type="pct"/>
          </w:tcPr>
          <w:p w14:paraId="0DC223A1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6BDD85DE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2C65803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4CF3E364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176FEE9B" w14:textId="77777777" w:rsidTr="00CA40E9">
        <w:tc>
          <w:tcPr>
            <w:tcW w:w="701" w:type="pct"/>
          </w:tcPr>
          <w:p w14:paraId="6F4FC20A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61D3DA70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C2163B6" w14:textId="1AE0DB83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348156B9" w14:textId="77777777" w:rsidTr="00CA40E9">
        <w:tc>
          <w:tcPr>
            <w:tcW w:w="856" w:type="pct"/>
          </w:tcPr>
          <w:p w14:paraId="67FB07D2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2467E0C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027E65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55BBCD6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0C4AF2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458F59BF" w14:textId="77777777" w:rsidTr="00CA40E9">
        <w:tc>
          <w:tcPr>
            <w:tcW w:w="856" w:type="pct"/>
          </w:tcPr>
          <w:p w14:paraId="60E8B6F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C0380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1B32995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F31AA4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F5E091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1BCF63FC" w14:textId="77777777" w:rsidTr="00CA40E9">
        <w:tc>
          <w:tcPr>
            <w:tcW w:w="856" w:type="pct"/>
          </w:tcPr>
          <w:p w14:paraId="2772DC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C83600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084B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4669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4C48B1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4E968BD8" w14:textId="77777777" w:rsidTr="00CA40E9">
        <w:tc>
          <w:tcPr>
            <w:tcW w:w="856" w:type="pct"/>
          </w:tcPr>
          <w:p w14:paraId="7E3B69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83DD64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7517AC5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BDF94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B4D4681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007FB42A" w14:textId="77777777" w:rsidR="007732A7" w:rsidRPr="003E33D2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C36FC58" w14:textId="77777777" w:rsidTr="00CA40E9">
        <w:tc>
          <w:tcPr>
            <w:tcW w:w="615" w:type="pct"/>
          </w:tcPr>
          <w:p w14:paraId="3E2F68C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BD46D7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5F796B1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500E35E9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7825A01A" w14:textId="77777777" w:rsidTr="00CA40E9">
        <w:tc>
          <w:tcPr>
            <w:tcW w:w="615" w:type="pct"/>
          </w:tcPr>
          <w:p w14:paraId="747B877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209F09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25EFE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6150E9C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BA6409C" w14:textId="77777777" w:rsidTr="00CA40E9">
        <w:tc>
          <w:tcPr>
            <w:tcW w:w="615" w:type="pct"/>
          </w:tcPr>
          <w:p w14:paraId="567C0E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4D535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8296F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9E6F08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65B6CC90" w14:textId="77777777" w:rsidTr="00CA40E9">
        <w:tc>
          <w:tcPr>
            <w:tcW w:w="615" w:type="pct"/>
          </w:tcPr>
          <w:p w14:paraId="14098B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4D2BE88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288548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C39852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30D29983" w14:textId="77777777" w:rsidR="007732A7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752012ED" w14:textId="77777777" w:rsidTr="00CA40E9">
        <w:tc>
          <w:tcPr>
            <w:tcW w:w="615" w:type="pct"/>
          </w:tcPr>
          <w:p w14:paraId="1A58115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F9D9C1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1C799FE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00F94030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044F7F52" w14:textId="77777777" w:rsidTr="00CA40E9">
        <w:tc>
          <w:tcPr>
            <w:tcW w:w="615" w:type="pct"/>
          </w:tcPr>
          <w:p w14:paraId="6A8315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1E5106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BB23F9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03E625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F1B0BDB" w14:textId="77777777" w:rsidTr="00CA40E9">
        <w:tc>
          <w:tcPr>
            <w:tcW w:w="615" w:type="pct"/>
          </w:tcPr>
          <w:p w14:paraId="78D42CD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EC98CA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25940C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DAD5ECF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438BFBF" w14:textId="77777777" w:rsidTr="00CA40E9">
        <w:tc>
          <w:tcPr>
            <w:tcW w:w="615" w:type="pct"/>
          </w:tcPr>
          <w:p w14:paraId="2BA2B6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1C4187C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902A74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5D7007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4020F447" w14:textId="77777777" w:rsidR="007732A7" w:rsidRPr="00B90044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4B48253A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3EB1659" w14:textId="77777777" w:rsidR="007325B8" w:rsidRDefault="007325B8" w:rsidP="007732A7">
      <w:pPr>
        <w:rPr>
          <w:rFonts w:ascii="TH SarabunPSK" w:hAnsi="TH SarabunPSK" w:cs="TH SarabunPSK"/>
          <w:sz w:val="32"/>
          <w:szCs w:val="32"/>
          <w:cs/>
        </w:rPr>
        <w:sectPr w:rsidR="007325B8" w:rsidSect="00AA2906">
          <w:pgSz w:w="11906" w:h="16838"/>
          <w:pgMar w:top="1304" w:right="1304" w:bottom="1304" w:left="1418" w:header="709" w:footer="709" w:gutter="0"/>
          <w:cols w:space="708"/>
          <w:docGrid w:linePitch="360"/>
        </w:sectPr>
      </w:pPr>
    </w:p>
    <w:p w14:paraId="22B100F2" w14:textId="77777777" w:rsidR="007325B8" w:rsidRPr="008618E3" w:rsidRDefault="007325B8" w:rsidP="008618E3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8618E3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2E769BBD" w14:textId="673B70C8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  <w:cs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t>Technology Readiness Level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b/>
          <w:sz w:val="28"/>
        </w:rPr>
        <w:t>– TRL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</w:p>
    <w:p w14:paraId="17416420" w14:textId="770A5B15" w:rsidR="007325B8" w:rsidRPr="00B1296F" w:rsidRDefault="007325B8" w:rsidP="00B1296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pacing w:val="-10"/>
          <w:sz w:val="28"/>
        </w:rPr>
      </w:pPr>
      <w:r w:rsidRPr="00B1296F">
        <w:rPr>
          <w:rStyle w:val="PageNumber"/>
          <w:rFonts w:ascii="TH SarabunPSK" w:hAnsi="TH SarabunPSK" w:cs="TH SarabunPSK"/>
          <w:spacing w:val="-10"/>
          <w:sz w:val="28"/>
        </w:rPr>
        <w:t xml:space="preserve">Technology Readiness Level – TRL </w:t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 xml:space="preserve">คือ การบ่งชี้ระดับความพร้อมและเสถียรภาพของเทคโนโลยีตามบริบทการใช้งาน </w:t>
      </w:r>
      <w:r w:rsidR="00925B15">
        <w:rPr>
          <w:rStyle w:val="PageNumber"/>
          <w:rFonts w:ascii="TH SarabunPSK" w:hAnsi="TH SarabunPSK" w:cs="TH SarabunPSK"/>
          <w:spacing w:val="-10"/>
          <w:sz w:val="28"/>
          <w:cs/>
        </w:rPr>
        <w:br/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>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26"/>
        <w:gridCol w:w="7003"/>
      </w:tblGrid>
      <w:tr w:rsidR="00D06EA0" w:rsidRPr="00EE41AF" w14:paraId="1F85566B" w14:textId="77777777" w:rsidTr="00D06EA0">
        <w:tc>
          <w:tcPr>
            <w:tcW w:w="528" w:type="dxa"/>
          </w:tcPr>
          <w:p w14:paraId="164104B1" w14:textId="372C8A84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TRL</w:t>
            </w:r>
          </w:p>
        </w:tc>
        <w:tc>
          <w:tcPr>
            <w:tcW w:w="1627" w:type="dxa"/>
          </w:tcPr>
          <w:p w14:paraId="575DC84D" w14:textId="6F8BA2C0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  <w:tc>
          <w:tcPr>
            <w:tcW w:w="7019" w:type="dxa"/>
          </w:tcPr>
          <w:p w14:paraId="43DA0F2F" w14:textId="778B2C18" w:rsidR="00F15FF2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ตามวงจรการพัฒนาวัคซีนและชีววัตถุ</w:t>
            </w:r>
            <w:r w:rsidR="00F15FF2"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*</w:t>
            </w:r>
          </w:p>
        </w:tc>
      </w:tr>
      <w:tr w:rsidR="00D06EA0" w:rsidRPr="00EE41AF" w14:paraId="603F675B" w14:textId="77777777" w:rsidTr="00D06EA0">
        <w:tc>
          <w:tcPr>
            <w:tcW w:w="528" w:type="dxa"/>
          </w:tcPr>
          <w:p w14:paraId="59510044" w14:textId="5A3CDA7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27" w:type="dxa"/>
          </w:tcPr>
          <w:p w14:paraId="6FF47220" w14:textId="77777777" w:rsidR="001D3B97" w:rsidRPr="00EE41AF" w:rsidRDefault="00D06EA0" w:rsidP="001D3B9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หลักการพื้นฐานได้รับการพิจารณาและมีการรายงาน</w:t>
            </w:r>
            <w:r w:rsidR="00704874"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3840FCA" w14:textId="21FFDE00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(Basic principles observed and reported)</w:t>
            </w:r>
          </w:p>
        </w:tc>
        <w:tc>
          <w:tcPr>
            <w:tcW w:w="7019" w:type="dxa"/>
          </w:tcPr>
          <w:p w14:paraId="72473550" w14:textId="7777777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>Review of Scientific Knowledge Base</w:t>
            </w:r>
          </w:p>
          <w:p w14:paraId="4C5E7F1D" w14:textId="5787ED8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ติดตามข้อมูลพื้นฐาน ทบทวนข้อมูล วิเคราะห์และประเมินความเป็นไปได้ของเทคโนโลยี</w:t>
            </w:r>
            <w:r w:rsidR="00F15FF2" w:rsidRPr="00EE41AF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ที่จะพัฒนา/วิจัย</w:t>
            </w:r>
          </w:p>
        </w:tc>
      </w:tr>
      <w:tr w:rsidR="00D06EA0" w:rsidRPr="00EE41AF" w14:paraId="422F6A81" w14:textId="77777777" w:rsidTr="00D06EA0">
        <w:tc>
          <w:tcPr>
            <w:tcW w:w="528" w:type="dxa"/>
          </w:tcPr>
          <w:p w14:paraId="7B6CF681" w14:textId="6B96681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27" w:type="dxa"/>
          </w:tcPr>
          <w:p w14:paraId="3A13BB29" w14:textId="77777777" w:rsidR="001D3B97" w:rsidRPr="00EE41AF" w:rsidRDefault="00D06EA0" w:rsidP="001D3B9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มีการสร้างรูปแบบหลักการ และ/หรือ การประยุกต์ใช้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1E39BB03" w14:textId="619F5F3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and/or application formulated)</w:t>
            </w:r>
            <w:r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19" w:type="dxa"/>
          </w:tcPr>
          <w:p w14:paraId="095ABC6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Development of Hypotheses and Experimental Designs</w:t>
            </w:r>
          </w:p>
          <w:p w14:paraId="27C81737" w14:textId="6E6298A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นำข้อมูลและหลักฐานทางวิทยาศาสตร์ที่ทบทวน หรือการสร้างจากแบบจำลองทางคอมพิวเตอร์ </w:t>
            </w:r>
            <w:r w:rsidR="00F15FF2" w:rsidRPr="00EE41AF">
              <w:rPr>
                <w:rFonts w:ascii="TH SarabunPSK" w:hAnsi="TH SarabunPSK" w:cs="TH SarabunPSK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มา</w:t>
            </w:r>
            <w:r w:rsidRPr="00EE41AF">
              <w:rPr>
                <w:rFonts w:ascii="TH SarabunPSK" w:hAnsi="TH SarabunPSK" w:cs="TH SarabunPSK" w:hint="cs"/>
                <w:b/>
                <w:spacing w:val="-6"/>
                <w:sz w:val="26"/>
                <w:szCs w:val="26"/>
                <w:cs/>
              </w:rPr>
              <w:t>สร้างกรอบวิจัย แนวคิด ทฤษฎี สมมติฐาน และออกแบบการวิจัย โดยมุ่งเน้นการทำวิจัยได้จริงและมีหลักฐานทาง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วิทยาศาสตร์รองรับ </w:t>
            </w:r>
          </w:p>
        </w:tc>
      </w:tr>
      <w:tr w:rsidR="00D06EA0" w:rsidRPr="00EE41AF" w14:paraId="53C6282F" w14:textId="77777777" w:rsidTr="00D06EA0">
        <w:tc>
          <w:tcPr>
            <w:tcW w:w="528" w:type="dxa"/>
          </w:tcPr>
          <w:p w14:paraId="3015A251" w14:textId="0424182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27" w:type="dxa"/>
          </w:tcPr>
          <w:p w14:paraId="7F41F5C3" w14:textId="77777777" w:rsidR="001D3B97" w:rsidRPr="00EE41AF" w:rsidRDefault="00F15FF2" w:rsidP="00F15FF2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4"/>
                <w:sz w:val="26"/>
                <w:szCs w:val="26"/>
                <w:cs/>
              </w:rPr>
              <w:t>หลักการได้ถูกสาธิต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ด้วยการวิเคราะห์หรือการทดลอง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4900D3E5" w14:textId="0FCB2472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demonstrated analytically or experimentally)</w:t>
            </w:r>
          </w:p>
        </w:tc>
        <w:tc>
          <w:tcPr>
            <w:tcW w:w="7019" w:type="dxa"/>
          </w:tcPr>
          <w:p w14:paraId="43E30737" w14:textId="77777777" w:rsidR="00D06EA0" w:rsidRPr="00EE41AF" w:rsidRDefault="00D06EA0" w:rsidP="00CA3227">
            <w:pPr>
              <w:jc w:val="thaiDistribute"/>
              <w:rPr>
                <w:rFonts w:ascii="TH SarabunPSK Bold" w:hAnsi="TH SarabunPSK Bold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 Bold" w:hAnsi="TH SarabunPSK Bold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Target/Candidate Identification and Characterization of Preliminary Candidate(s) </w:t>
            </w:r>
          </w:p>
          <w:p w14:paraId="7798A1B1" w14:textId="1EDB8973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วิจัยเพื่อเก็บและวิเคราะห์ข้อมูลเบื้องต้น (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preliminary)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เพื่อพิสูจน์ทฤษฎีสมมติฐาน ในรูปแบบ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pacing w:val="-4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หรือ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vivo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358005E7" w14:textId="2AECED70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ผลการวิเคราะห์เชื้อไวรัส หรือสร้างต้นแบบวัคซีน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B6F397A" w14:textId="6734CB0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ผลวิจัยในหลอดทดลอง (</w:t>
            </w:r>
            <w:r w:rsidRPr="00EE41AF">
              <w:rPr>
                <w:rFonts w:ascii="TH SarabunPSK" w:hAnsi="TH SarabunPSK" w:cs="TH SarabunPSK" w:hint="cs"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ที่แสดงให้เห็นว่าวัคซีนต้นแบบที่สร้างขึ้นสามารถกำจัด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เชื้อก่อโรคได้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FCDC332" w14:textId="4A1DC43A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proof of concept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ในสัตว์ทดลองเบื้องต้น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non-GLP)</w:t>
            </w:r>
          </w:p>
        </w:tc>
      </w:tr>
      <w:tr w:rsidR="00D06EA0" w:rsidRPr="00EE41AF" w14:paraId="5F8346AD" w14:textId="77777777" w:rsidTr="00D06EA0">
        <w:tc>
          <w:tcPr>
            <w:tcW w:w="528" w:type="dxa"/>
          </w:tcPr>
          <w:p w14:paraId="740076CD" w14:textId="77BFECF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627" w:type="dxa"/>
          </w:tcPr>
          <w:p w14:paraId="260CA3BE" w14:textId="77777777" w:rsidR="001D3B97" w:rsidRPr="00EE41AF" w:rsidRDefault="00F15FF2" w:rsidP="00EA5B4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ได้ถูกสาธิตในระดับห้องปฏิบัติการแล้ว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50DA8D9C" w14:textId="207E3D9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laboratory environments)</w:t>
            </w:r>
          </w:p>
        </w:tc>
        <w:tc>
          <w:tcPr>
            <w:tcW w:w="7019" w:type="dxa"/>
          </w:tcPr>
          <w:p w14:paraId="3DC0A743" w14:textId="77777777" w:rsidR="00D06EA0" w:rsidRPr="00A72908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4"/>
                <w:sz w:val="26"/>
                <w:szCs w:val="26"/>
                <w:u w:val="single"/>
              </w:rPr>
            </w:pP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Candidate Optimization and Non-GLP </w:t>
            </w:r>
            <w:r w:rsidRPr="00A72908">
              <w:rPr>
                <w:rFonts w:ascii="TH SarabunPSK" w:hAnsi="TH SarabunPSK" w:cs="TH SarabunPSK" w:hint="cs"/>
                <w:b/>
                <w:i/>
                <w:iCs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>In Vivo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 Demonstration of Activity and Efficacy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22DD7F39" w14:textId="7C66CFAB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การวิจัยด้านความเป็นพิษ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toxicity test)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เบื้องต้นของวัคซีนต้นแบบ</w:t>
            </w:r>
            <w:r w:rsidR="00EE41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ที่พัฒนาขึ้นในสัตว์ทดลอง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ตามมาตรฐานที่กำหนดของผลิตภัณฑ์นั้น รวมทั้งการวิจัย</w:t>
            </w:r>
            <w:r w:rsidR="00EA5B47" w:rsidRP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ที่นำมาซึ่งผลการวิจัยที่แสดงให้เห็นถึง สารบ่งชี้ที่สำคัญ,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และวิธีวิจัย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 xml:space="preserve">โดยผลวิจัยที่ได้สามารถนำไปต่อยอดการวิจัยระยะ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และการวิจัยในมนุษย์ต่อไปได้ เช่น</w:t>
            </w:r>
          </w:p>
          <w:p w14:paraId="266664E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มีรูปแบบสัตว์ทดลองที่เหมาะสมหรือเป็นไปตามกำหนดของผลิตภัณฑ์นั้น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13AD348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พัฒนาวิธีวิจัยที่เหมาะสม หรือ เลือกใช้วิธีวิจัยที่เป็นไปตามมาตรฐานของวัคซีนนั้น ๆ กำหนด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8C83C50" w14:textId="0F39C69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Manufacturing: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เริ่มทำการทดสอบคุณภาพของ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drug-substance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drug-formulated product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(</w:t>
            </w:r>
            <w:r w:rsidR="00407D8D" w:rsidRP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t>non-GMP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)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4BE83A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ผลการวิจัยประสิทธิผลของต้นแบบวัคซีนในสัตว์ทดลอง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ตามมาตรฐานของวัคซีนนั้น ๆ กำหนด เช่น โด๊ส ตารางการฉีด ระยะห่างระหว่างการฉีด ช่องทางการให้วัคซีน และการทดสอบประสิทธิภาพการป้องกัน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BCD9F85" w14:textId="28EFB5EF" w:rsidR="00D06EA0" w:rsidRPr="00EE41AF" w:rsidRDefault="00D06EA0" w:rsidP="00EE41AF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ผลการทดสอบความเป็นพิษเบื้องต้น และการทดสอบ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pharmacodynamics, pharmacokinetics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immune response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ในสัตว์ทดลองที่เหมาะสม (ถ้าทำได้)</w:t>
            </w:r>
          </w:p>
          <w:p w14:paraId="6B776C51" w14:textId="3A6D82D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ผลทดสอบเบื้องต้นที่แสดงวิธีทดสอบ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, parameters, surrogate markers,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endpoints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สำหรับนำมาใช้ในระยะ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clinical studies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เพื่อใช้วิเคราะห์และศึกษาคุณสมบัติของวัคซีนต้นแบบในขั้นตอนต่อไป</w:t>
            </w:r>
          </w:p>
        </w:tc>
      </w:tr>
      <w:tr w:rsidR="00D06EA0" w:rsidRPr="00EE41AF" w14:paraId="3A0FA2AB" w14:textId="77777777" w:rsidTr="00D06EA0">
        <w:tc>
          <w:tcPr>
            <w:tcW w:w="528" w:type="dxa"/>
          </w:tcPr>
          <w:p w14:paraId="4A3B4060" w14:textId="18F33E5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5</w:t>
            </w:r>
          </w:p>
        </w:tc>
        <w:tc>
          <w:tcPr>
            <w:tcW w:w="1627" w:type="dxa"/>
          </w:tcPr>
          <w:p w14:paraId="689D8320" w14:textId="77777777" w:rsidR="001D3B97" w:rsidRPr="00EE41AF" w:rsidRDefault="00F15FF2" w:rsidP="00407D8D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ได้ถูกสาธิตในระดับสภาวะที่ใกล้เคียงกับการใช้งาน</w:t>
            </w:r>
            <w:r w:rsidR="00704874"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</w:t>
            </w:r>
          </w:p>
          <w:p w14:paraId="5E21816F" w14:textId="4DF26F1D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relevant environments)</w:t>
            </w:r>
          </w:p>
        </w:tc>
        <w:tc>
          <w:tcPr>
            <w:tcW w:w="7019" w:type="dxa"/>
          </w:tcPr>
          <w:p w14:paraId="6691978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Advanced Characterization of Candidate and Initiation of GMP Process Development</w:t>
            </w:r>
          </w:p>
          <w:p w14:paraId="7A703E2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จัดทำร่าง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และพัฒนากระบวนการระดับอุตสาหกรรมตามมาตรฐาน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เช่น</w:t>
            </w:r>
          </w:p>
          <w:p w14:paraId="3F0CA1DA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ทดสอบการศึกษาด้าน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dose-ranging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2A9F9A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พัฒนาวิธีการวิเคราะห์ลักษณะสมบัติของผลิตภัณฑ์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การวิเคราะห์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potency, purity, identity, strength, sterility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quality </w:t>
            </w:r>
          </w:p>
          <w:p w14:paraId="2DDAF36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Manufacturing: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พัฒนาหรือมีวิธีการขยายขนาดการผลิต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process development)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จากระดับห้องปฏิบัติการสู่การผลิตระดับอุตสาหกรรมที่เป็นไปตามมาตรฐาน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GMP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3B97730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จัดทำ หรือมีร่าง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ที่ประกอบไปด้วยหัวข้อ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สำคัญ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อายุผลิตภัณฑ์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shelf life)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เงื่อนไขการเก็บรักษา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storage conditions)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การบรรจุหีบห่อ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packaging)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 ที่สามารถนำข้อมูลเหล่านั้นประกอบการขอขึ้นทะเบียนตำรับกับสำนักงานคณะกรรมการอาหารและยา (อย.) 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D1E3711" w14:textId="72FDBFCE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ผลการวิจัยที่แสดงลักษณะสมบัติการดูดซึม การกระจาย เมแทบอลิซึม และการกำจัด และ/หรือการตอบสนองทางภูมิคุ้มกันในการศึกษาในสัตว์ทดลอง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ที่จำเป็นสำหรับการส่ง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 อย. พิจารณา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66F6201" w14:textId="4B335DB8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ผลการวิจัยที่แสดงถึงประสิทธิผลของวัคซีนต้นแบบ/ผลิตภัณฑ์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correlates of protection,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endpoints,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surrogate markers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เพื่อนำมาใช้ทดสอบในสัตว์ทดลองให้เป็นไปตามมาตรฐาน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นอกจากนี้ ควรมีผลวิจัยที่ระบุโด๊สที่จะนำมาใช้ทดสอบในมนุษย์ด้วย</w:t>
            </w:r>
          </w:p>
        </w:tc>
      </w:tr>
      <w:tr w:rsidR="00D06EA0" w:rsidRPr="00EE41AF" w14:paraId="7B9B2FD8" w14:textId="77777777" w:rsidTr="00D06EA0">
        <w:tc>
          <w:tcPr>
            <w:tcW w:w="528" w:type="dxa"/>
          </w:tcPr>
          <w:p w14:paraId="04E05FF4" w14:textId="24ED2E71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627" w:type="dxa"/>
          </w:tcPr>
          <w:p w14:paraId="3B59BC8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ตัวแทนสิ่งที่จะ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ส่งมอบได้ถูกสาธิตในระดับสภาวะที่ใกล้เคียงกับการ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ใช้งาน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2ECDC159" w14:textId="7DBC496C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(Representative 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>of the deliverable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demonstrated in relevant environments)</w:t>
            </w:r>
          </w:p>
        </w:tc>
        <w:tc>
          <w:tcPr>
            <w:tcW w:w="7019" w:type="dxa"/>
          </w:tcPr>
          <w:p w14:paraId="7EADBBF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GMP Pilot Lot Production, IND Submission, and Phase 1 Clinical Trial(s)</w:t>
            </w:r>
          </w:p>
          <w:p w14:paraId="6A121F65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ผลิตระดับกึ่งอุตสาหกรรม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pilot scale)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ด้วยมาตรฐาน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รวมทั้งจัดเตรียมข้อมูลเพื่อส่ง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ให้ อย. พิจารณา ก่อนดำเนินการทดสอบในมนุษย์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 xml:space="preserve">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1 (clinical trial phase 1)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เพื่อกำหนดความปลอดภัย และเภสัชจลนศาสตร์ (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pharmacokinetics)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ในการทดสอบทางคลินิก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เช่น </w:t>
            </w:r>
          </w:p>
          <w:p w14:paraId="544B45F9" w14:textId="1D256DA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ทดสอบในสัตว์ทดลองต่อเนื่องจาก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 xml:space="preserve">TRL 5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ทั้งในด้าน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toxicology,</w:t>
            </w:r>
            <w:r w:rsidR="00407D8D"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pharmacology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6C84AF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มีวิธีการตรวจสอบคุณภาพของผลิตภัณฑ์ ทั้งด้านการผลิต 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2CF06941" w14:textId="71B35E6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75628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เริ่มทำการผลิตในระดับอุตสาหกรรม มีผลทดสอบด้านการปลดปล่อยและความคงตัว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release and conduct stability testing)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 substance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drug-formulated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ซึ่งข้อมูลเหล่านี้จะถูกนำไป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จัดทำ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และเป็นข้อมูลสนับสนุนเพื่อทำการทดสอบในมนุษย์ต่อไป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</w:t>
            </w:r>
          </w:p>
          <w:p w14:paraId="1E02AAB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มีข้อมูล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75B3E76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>6A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ผลวิจัยระยะ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GLP 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ในหัวข้อ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toxicology, pharmacology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หรือ อื่น ๆ ที่เหมาะสม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2781FD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จัดเตรียมเอกสาร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และส่งให้ อย. เพื่อพิจารณาอนุมัติก่อนเริ่มทดสอบในมนุษย์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67F4588" w14:textId="767B1A5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ผลวิจัยในมนุษย์ระยะที่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1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ที่ประกอบด้วย การทดสอบด้านความปลอดภัย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safety) pharmacokinetics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immunogenicity</w:t>
            </w:r>
          </w:p>
        </w:tc>
      </w:tr>
      <w:tr w:rsidR="00D06EA0" w:rsidRPr="00EE41AF" w14:paraId="3352782C" w14:textId="77777777" w:rsidTr="00D06EA0">
        <w:tc>
          <w:tcPr>
            <w:tcW w:w="528" w:type="dxa"/>
          </w:tcPr>
          <w:p w14:paraId="0B876F94" w14:textId="3A1B61A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7</w:t>
            </w:r>
          </w:p>
        </w:tc>
        <w:tc>
          <w:tcPr>
            <w:tcW w:w="1627" w:type="dxa"/>
          </w:tcPr>
          <w:p w14:paraId="7EC174DF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ผลของการพัฒนาขั้นสุดท้ายได้ถูกสาธิตในสภาวะทำงาน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65D028DA" w14:textId="7CA27077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8"/>
                <w:sz w:val="26"/>
                <w:szCs w:val="26"/>
              </w:rPr>
              <w:t>(Final development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version of the deliverable demonstrated in operational)</w:t>
            </w:r>
          </w:p>
        </w:tc>
        <w:tc>
          <w:tcPr>
            <w:tcW w:w="7019" w:type="dxa"/>
          </w:tcPr>
          <w:p w14:paraId="0FF1EED1" w14:textId="0EAAA39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Scale-up, Initiation of GMP Process Validation, and Phase 2 Clinical Trial(s)</w:t>
            </w:r>
          </w:p>
          <w:p w14:paraId="4F638165" w14:textId="2BB2A5F2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ขยายขนาดการผลิต และเริ่มมีกระบวนการตรวจสอบกระบวนการผลิต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validation)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ของผลิตภัณฑ์</w:t>
            </w:r>
            <w:r w:rsidR="004D7F2D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มีการศึกษาประสิทธิผล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ของวัคซีนในสัตว์ทดลอง และดำเนินการ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ทดสอบในมนุษย์ระยะที่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2 (clinical trial phase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2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</w:p>
          <w:p w14:paraId="3767E5BF" w14:textId="2119A61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ปรับปรุง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animal model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เพื่อใช้ในการศึกษาประสิทธิผล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effica</w:t>
            </w:r>
            <w:r w:rsidR="0073190F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t>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ที่สำคัญ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7E59300" w14:textId="62F030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ตรวจสอบความถูกต้องของวิธีการควบคุมคุณภาพการผลิตและการสร้างภูมิคุ้มกัน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2D452CD6" w14:textId="12DCE560" w:rsidR="00D06EA0" w:rsidRPr="00EE41AF" w:rsidRDefault="00D06EA0" w:rsidP="004D7F2D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มีการขยายกำลังการผลิต ทดสอบกระบวนการผลิต (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validate GMP manufacturing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process)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และทดสอบความเหมือนกันในแต่ละล็อตการผลิต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consistency lot production) </w:t>
            </w:r>
            <w:r w:rsidR="004D7F2D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ให้สอดคล้องกับข้อกำหนด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นอกจากนี้ มีผลการทดสอบ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ในด้านความคงตัว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stability study),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โด๊สที่ใช้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dosage form)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 บรรจุภัณฑ์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(container)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ซึ่งเป็นไปตามที่กำหนดใน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1D5CC4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มีข้อมูล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</w:p>
          <w:p w14:paraId="120BBFE1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ผลวิจัยด้านประสิทธิผล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studies)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ในสัตว์ทดลองที่เป็นไปตามมาตรฐาน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DBC13D9" w14:textId="300EDA1B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ผลวิจัยในมนุ</w:t>
            </w:r>
            <w:r w:rsid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ษย์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ที่มีข้อมูลครบถ้วน เช่น การวิจัยในมนุษย์ระยะที่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2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</w:t>
            </w:r>
          </w:p>
        </w:tc>
      </w:tr>
      <w:tr w:rsidR="00D06EA0" w:rsidRPr="00EE41AF" w14:paraId="01126B5A" w14:textId="77777777" w:rsidTr="00D06EA0">
        <w:tc>
          <w:tcPr>
            <w:tcW w:w="528" w:type="dxa"/>
          </w:tcPr>
          <w:p w14:paraId="24B9A419" w14:textId="3382A6F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27" w:type="dxa"/>
          </w:tcPr>
          <w:p w14:paraId="65EAF6F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เทคโนโลยีที่ส่งมอบ ได้ผ่านการทดสอบและสาธิตในสภาพการใช้งานจริง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00D91373" w14:textId="7046C470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10"/>
                <w:sz w:val="26"/>
                <w:szCs w:val="26"/>
              </w:rPr>
              <w:t>(Actual deliverable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 xml:space="preserve"> qualified through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test and demonstration)</w:t>
            </w:r>
          </w:p>
        </w:tc>
        <w:tc>
          <w:tcPr>
            <w:tcW w:w="7019" w:type="dxa"/>
          </w:tcPr>
          <w:p w14:paraId="3CD25C2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Completion of GMP Validation and Consistency Lot Manufacturing,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Pivotal Animal Efficacy Studies or Clinical Trials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phase 3, and FDA Approval or Licensure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u w:val="single"/>
              </w:rPr>
              <w:t xml:space="preserve"> </w:t>
            </w:r>
          </w:p>
          <w:p w14:paraId="6D270755" w14:textId="5878121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ได้กระบวนการผลิตตามมาตรฐาน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ที่สมบูรณ์ และดำเนินการวิจัยประสิทธิผล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ของวัคซีนในสัตว์ทดลอง หรือการทดสอบในมนุษย์ เช่น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clinical trial phase 3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เสร็จสมบูรณ์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และ/หรือการทดสอบทางคลินิกด้านความปลอดภัยเพิ่มเติม (หากมี) เพื่อใช้จัดเตรียมและขึ้นทะเบียน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New Drug Application (NDA)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Biologics Licensing Application (BLA)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กับ อย.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0D513D25" w14:textId="77777777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ดำเนินการทดสอบกระบวนการผลิต และความสม่ำเสมอของรุ่นการผลิตที่สอดคล้อง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กับข้อกำหนดอย่างครบถ้วน และมีผลการศึกษาความคงตัวของผลิตภัณฑ์ที่เสร็จสิ้นแล้ว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เพื่อใช้กำหนดวันหมดอายุของผลิตภัณฑ์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00A37243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>Target Product Profile: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 xml:space="preserve">จัดเตรียมข้อมูล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 xml:space="preserve">Target Product Profile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ที่สมบูรณ์ เพื่อขออนุมัติจาก อย.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9632233" w14:textId="4675A7CC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8A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มีผลการศึกษาประสิทธิผลของวัคซีนในสัตว์ทดลองตามมาตรฐาน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หรือผลการศึกษา</w:t>
            </w:r>
            <w:r w:rsidR="00031D46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ในมนุษย์ (เช่น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clinical trial phase 3)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ที่สำคัญและสมบูรณ์ รวมทั้งมีผลการทดสอบทางคลินิก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ด้านความปลอดภัยเพิ่มเติม (หากมี)</w:t>
            </w:r>
          </w:p>
          <w:p w14:paraId="0B23B84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8B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จัดเตรียมและยื่นเอกสารเพื่อขออนุมัติทะเบียนตำรับต่อ อย.</w:t>
            </w:r>
          </w:p>
          <w:p w14:paraId="22CBD761" w14:textId="746222A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8C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ได้รับการอนุมัติทะเบียนตำรับโดย อย.</w:t>
            </w:r>
          </w:p>
        </w:tc>
      </w:tr>
      <w:tr w:rsidR="00D06EA0" w:rsidRPr="00EE41AF" w14:paraId="5846CEE7" w14:textId="77777777" w:rsidTr="00D06EA0">
        <w:tc>
          <w:tcPr>
            <w:tcW w:w="528" w:type="dxa"/>
          </w:tcPr>
          <w:p w14:paraId="1FAA367D" w14:textId="364C88EE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627" w:type="dxa"/>
          </w:tcPr>
          <w:p w14:paraId="726AC286" w14:textId="77777777" w:rsidR="001D3B97" w:rsidRPr="00EE41AF" w:rsidRDefault="00F15FF2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เทคโนโลยีที่ส่งมอบ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ได้ผ่านการใช้งานจริง</w:t>
            </w:r>
            <w:r w:rsidR="001D3B97"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5FF90DB5" w14:textId="021172B9" w:rsidR="00D06EA0" w:rsidRPr="00EE41AF" w:rsidRDefault="001D3B97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(Operational use of deliverable)</w:t>
            </w:r>
          </w:p>
        </w:tc>
        <w:tc>
          <w:tcPr>
            <w:tcW w:w="7019" w:type="dxa"/>
          </w:tcPr>
          <w:p w14:paraId="707446F6" w14:textId="115C0A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Post-Licensure and Post-Approval Activities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37D330B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วิจัย เก็บข้อมูล และวิเคราะห์ข้อมูลของผลิตภัณฑ์หลังจากได้รับทะเบียนตำรับ และหลังการจัดจำหน่าย เช่น </w:t>
            </w:r>
          </w:p>
          <w:p w14:paraId="3C01E016" w14:textId="33FCF4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>9A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ทำการวิจัย เก็บข้อมูล และวิเคราะห์ข้อมูลของผลิตภัณฑ์หลังจากได้รับทะเบียนตำรับ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licensure/post-approval)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หรือหลังการจัดจำหน่าย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post-marketing commitments)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หรือการวิจัยในระยะที่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4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การเฝ้าระวังความปลอดภัยภายหลังการจำหน่าย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surveillance) </w:t>
            </w:r>
            <w:r w:rsidR="002D4152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การศึกษาวิจัยในกลุ่มประชากรที่ได้รับให้ขยายผลการศึกษา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หรือการวิจัยในมนุษย์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เพื่อยืนยันผล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ด้านความปลอดภัยและประสิทธิผลหลังการจำหน่าย เป็นต้น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08FD0B6" w14:textId="2EFE77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9B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ดำเนินการเพื่อให้การผลิตในระดับอุตสาหกรรมคงคุณภาพที่เหมาะสม</w:t>
            </w:r>
          </w:p>
        </w:tc>
      </w:tr>
    </w:tbl>
    <w:p w14:paraId="12CCF830" w14:textId="190D8B98" w:rsidR="00D06EA0" w:rsidRPr="00EE41AF" w:rsidRDefault="00F15FF2" w:rsidP="00031D46">
      <w:pPr>
        <w:spacing w:before="120" w:after="0" w:line="240" w:lineRule="auto"/>
        <w:jc w:val="thaiDistribute"/>
        <w:rPr>
          <w:rStyle w:val="PageNumber"/>
          <w:rFonts w:ascii="TH SarabunPSK" w:hAnsi="TH SarabunPSK" w:cs="TH SarabunPSK"/>
          <w:sz w:val="24"/>
          <w:szCs w:val="24"/>
        </w:rPr>
      </w:pPr>
      <w:r w:rsidRPr="00EE41AF">
        <w:rPr>
          <w:rFonts w:ascii="TH SarabunPSK" w:hAnsi="TH SarabunPSK" w:cs="TH SarabunPSK" w:hint="cs"/>
          <w:b/>
          <w:sz w:val="24"/>
          <w:szCs w:val="24"/>
          <w:cs/>
        </w:rPr>
        <w:t>* ดัดแปลงมาจาก</w:t>
      </w:r>
      <w:r w:rsidRPr="00EE41AF">
        <w:rPr>
          <w:rFonts w:ascii="TH SarabunPSK" w:hAnsi="TH SarabunPSK" w:cs="TH SarabunPSK" w:hint="cs"/>
          <w:bCs/>
          <w:sz w:val="24"/>
          <w:szCs w:val="24"/>
          <w:cs/>
        </w:rPr>
        <w:t xml:space="preserve"> </w:t>
      </w:r>
      <w:hyperlink r:id="rId10" w:anchor="edn1" w:history="1">
        <w:r w:rsidRPr="00EE41AF">
          <w:rPr>
            <w:rStyle w:val="Hyperlink"/>
            <w:rFonts w:ascii="TH SarabunPSK" w:hAnsi="TH SarabunPSK" w:cs="TH SarabunPSK" w:hint="cs"/>
            <w:sz w:val="24"/>
            <w:szCs w:val="24"/>
          </w:rPr>
          <w:t>https://www.medicalcountermeasures.gov/trl/integrated-trls/#edn</w:t>
        </w:r>
        <w:r w:rsidRPr="00EE41AF">
          <w:rPr>
            <w:rStyle w:val="Hyperlink"/>
            <w:rFonts w:ascii="TH SarabunPSK" w:hAnsi="TH SarabunPSK" w:cs="TH SarabunPSK" w:hint="cs"/>
            <w:sz w:val="24"/>
            <w:szCs w:val="24"/>
            <w:cs/>
          </w:rPr>
          <w:t>1</w:t>
        </w:r>
      </w:hyperlink>
    </w:p>
    <w:p w14:paraId="6A4F2133" w14:textId="77777777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lastRenderedPageBreak/>
        <w:t>Societal Readiness Level – SRL</w:t>
      </w:r>
    </w:p>
    <w:p w14:paraId="71B2B499" w14:textId="244844F4" w:rsidR="00B1296F" w:rsidRDefault="007325B8" w:rsidP="00EE41A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EE41AF">
        <w:rPr>
          <w:rFonts w:ascii="TH SarabunPSK" w:hAnsi="TH SarabunPSK" w:cs="TH SarabunPSK"/>
          <w:bCs/>
          <w:spacing w:val="-4"/>
          <w:sz w:val="28"/>
        </w:rPr>
        <w:t>Societal Readiness Level – SRL</w:t>
      </w:r>
      <w:r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คือ ระดับความพร้อมของความรู้และเทคโนโลยีทางด้านสังคม</w:t>
      </w:r>
      <w:r w:rsidR="00EE41AF"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ที่ใช้ในการประเมิน</w:t>
      </w:r>
      <w:r w:rsidRPr="00CC7A9F">
        <w:rPr>
          <w:rFonts w:ascii="TH SarabunPSK" w:hAnsi="TH SarabunPSK" w:cs="TH SarabunPSK"/>
          <w:sz w:val="28"/>
          <w:cs/>
        </w:rPr>
        <w:t>ระดับความพร้อมของความรู้และเทคโนโลยีทางด้านสังคม องค์ความรู้ เทคโนโลยี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กระบวนการ การแก้ปัญหา สิ่งประดิษฐ์และนวัตกรรมทั้งด้านสังคม เป็นเครื่องมือที่น</w:t>
      </w:r>
      <w:r w:rsidR="002848FE" w:rsidRPr="00CC7A9F">
        <w:rPr>
          <w:rFonts w:ascii="TH SarabunPSK" w:hAnsi="TH SarabunPSK" w:cs="TH SarabunPSK" w:hint="cs"/>
          <w:sz w:val="28"/>
          <w:cs/>
        </w:rPr>
        <w:t>ำ</w:t>
      </w:r>
      <w:r w:rsidRPr="00CC7A9F">
        <w:rPr>
          <w:rFonts w:ascii="TH SarabunPSK" w:hAnsi="TH SarabunPSK" w:cs="TH SarabunPSK"/>
          <w:sz w:val="28"/>
          <w:cs/>
        </w:rPr>
        <w:t>มาประยุกต์ใช้เพื่อสร้าง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ความเข้าใจร่วมกัน ในการบริหารจัดการโครงการ โปรแกรมทางด้านสังคม</w:t>
      </w:r>
      <w:r w:rsidRPr="00CC7A9F">
        <w:rPr>
          <w:rStyle w:val="PageNumber"/>
          <w:rFonts w:ascii="TH SarabunPSK" w:hAnsi="TH SarabunPSK" w:cs="TH SarabunPSK"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sz w:val="28"/>
          <w:cs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644"/>
      </w:tblGrid>
      <w:tr w:rsidR="00B1296F" w14:paraId="7BCF9DE9" w14:textId="77777777" w:rsidTr="00B1296F">
        <w:tc>
          <w:tcPr>
            <w:tcW w:w="355" w:type="dxa"/>
          </w:tcPr>
          <w:p w14:paraId="18D62B41" w14:textId="6E0FD0D4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>
              <w:rPr>
                <w:rStyle w:val="PageNumber"/>
                <w:rFonts w:ascii="TH SarabunPSK" w:hAnsi="TH SarabunPSK" w:cs="TH SarabunPSK"/>
                <w:b/>
                <w:sz w:val="28"/>
              </w:rPr>
              <w:t>SRL</w:t>
            </w:r>
          </w:p>
        </w:tc>
        <w:tc>
          <w:tcPr>
            <w:tcW w:w="8819" w:type="dxa"/>
          </w:tcPr>
          <w:p w14:paraId="6B461CE6" w14:textId="028942BB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 w:rsidRPr="00F15FF2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F15FF2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</w:tr>
      <w:tr w:rsidR="00B1296F" w14:paraId="7719D855" w14:textId="77777777" w:rsidTr="00B1296F">
        <w:tc>
          <w:tcPr>
            <w:tcW w:w="355" w:type="dxa"/>
          </w:tcPr>
          <w:p w14:paraId="66E9E54F" w14:textId="66D1AC24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1</w:t>
            </w:r>
          </w:p>
        </w:tc>
        <w:tc>
          <w:tcPr>
            <w:tcW w:w="8819" w:type="dxa"/>
          </w:tcPr>
          <w:p w14:paraId="360EF6AB" w14:textId="4006A51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การวิเคราะห์ปัญหาและกำหนดความพร้อมของความรู้และเทคโนโลยีทางด้านสังคมที่มี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(identifying problem and identifying societal readiness)</w:t>
            </w:r>
          </w:p>
        </w:tc>
      </w:tr>
      <w:tr w:rsidR="00B1296F" w14:paraId="72A91449" w14:textId="77777777" w:rsidTr="00B1296F">
        <w:tc>
          <w:tcPr>
            <w:tcW w:w="355" w:type="dxa"/>
          </w:tcPr>
          <w:p w14:paraId="358D2965" w14:textId="14C5C15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2</w:t>
            </w:r>
          </w:p>
        </w:tc>
        <w:tc>
          <w:tcPr>
            <w:tcW w:w="8819" w:type="dxa"/>
          </w:tcPr>
          <w:p w14:paraId="0379CC8E" w14:textId="07FB5739" w:rsidR="00B1296F" w:rsidRPr="00EE41AF" w:rsidRDefault="00B1296F" w:rsidP="00EE41AF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การกำหนดปัญหา การเสนอแนวคิดในการพัฒนาหรือการแก้ปัญหาและคาดการณ์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ผลกระทบที่อาจเกิดขึ้น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และระบุผู้มีส่วนได้ส่วนเสียที่เกี่ยวข้องในโครงการ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formulation of problem, proposed solution(s) and potential impact, expected societal readiness; identifying relevant stakeholders for the project.)</w:t>
            </w:r>
          </w:p>
        </w:tc>
      </w:tr>
      <w:tr w:rsidR="00B1296F" w14:paraId="75AA7747" w14:textId="77777777" w:rsidTr="00B1296F">
        <w:tc>
          <w:tcPr>
            <w:tcW w:w="355" w:type="dxa"/>
          </w:tcPr>
          <w:p w14:paraId="5B7C3745" w14:textId="0197E6E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3</w:t>
            </w:r>
          </w:p>
        </w:tc>
        <w:tc>
          <w:tcPr>
            <w:tcW w:w="8819" w:type="dxa"/>
          </w:tcPr>
          <w:p w14:paraId="47612A8E" w14:textId="1A683C7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ศึกษา วิจัย ทดสอบแนวทางการพัฒนาหรือแก้ปัญหาที่กำหนดขึ้นร่วมกับผู้มีส่วนได้ส่วน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เสียที่เกี่ยวข้อง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initial testing of proposed solution(s) together with relevant stakeholders)</w:t>
            </w:r>
          </w:p>
        </w:tc>
      </w:tr>
      <w:tr w:rsidR="00B1296F" w14:paraId="39073A55" w14:textId="77777777" w:rsidTr="00B1296F">
        <w:tc>
          <w:tcPr>
            <w:tcW w:w="355" w:type="dxa"/>
          </w:tcPr>
          <w:p w14:paraId="27AEDC00" w14:textId="3B82D948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4</w:t>
            </w:r>
          </w:p>
        </w:tc>
        <w:tc>
          <w:tcPr>
            <w:tcW w:w="8819" w:type="dxa"/>
          </w:tcPr>
          <w:p w14:paraId="7A3AB38E" w14:textId="5B0CF04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ความพร้อมขององค์ความรู้และเทคโนโลยี (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problem validated through pilot testing in relevant</w:t>
            </w:r>
            <w:r w:rsidR="00CA3227" w:rsidRPr="00EE41A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environment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to substantiate proposed impact and societal readiness)</w:t>
            </w:r>
          </w:p>
        </w:tc>
      </w:tr>
      <w:tr w:rsidR="00B1296F" w14:paraId="6988E1F8" w14:textId="77777777" w:rsidTr="00B1296F">
        <w:tc>
          <w:tcPr>
            <w:tcW w:w="355" w:type="dxa"/>
          </w:tcPr>
          <w:p w14:paraId="6555B082" w14:textId="25D66811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5</w:t>
            </w:r>
          </w:p>
        </w:tc>
        <w:tc>
          <w:tcPr>
            <w:tcW w:w="8819" w:type="dxa"/>
          </w:tcPr>
          <w:p w14:paraId="23615F11" w14:textId="7D070AF1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แนวทางการแก้ปัญหาได้รับการตรวจสอบ ถูกนำเสนอแก่ผู้มีส่วนได้ส่วนเสียที่เกี่ยวข้อง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area (proposed solution (s) validated, now by relevant stakeholders in the area)</w:t>
            </w:r>
          </w:p>
        </w:tc>
      </w:tr>
      <w:tr w:rsidR="00B1296F" w14:paraId="642B759E" w14:textId="77777777" w:rsidTr="00B1296F">
        <w:tc>
          <w:tcPr>
            <w:tcW w:w="355" w:type="dxa"/>
          </w:tcPr>
          <w:p w14:paraId="4351DC48" w14:textId="2D630900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6</w:t>
            </w:r>
          </w:p>
        </w:tc>
        <w:tc>
          <w:tcPr>
            <w:tcW w:w="8819" w:type="dxa"/>
          </w:tcPr>
          <w:p w14:paraId="367C934B" w14:textId="3771D9A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solution (s) demonstrated in relevant environment and in cooperation with relevant stakeholders to gain initial feedback on potential impact)</w:t>
            </w:r>
          </w:p>
        </w:tc>
      </w:tr>
      <w:tr w:rsidR="00B1296F" w14:paraId="44FA7B1E" w14:textId="77777777" w:rsidTr="00B1296F">
        <w:tc>
          <w:tcPr>
            <w:tcW w:w="355" w:type="dxa"/>
          </w:tcPr>
          <w:p w14:paraId="724C1246" w14:textId="4B5D2103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7</w:t>
            </w:r>
          </w:p>
        </w:tc>
        <w:tc>
          <w:tcPr>
            <w:tcW w:w="8819" w:type="dxa"/>
          </w:tcPr>
          <w:p w14:paraId="6B660C80" w14:textId="02395F03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ในสภาพแวดล้อมที่เกี่ยวข้องกับผู้มีส่วนได้ส่วนเสีย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refinement of project and/or solution and, if needed, retesting in relevant environment with relevant stakeholders)</w:t>
            </w:r>
          </w:p>
        </w:tc>
      </w:tr>
      <w:tr w:rsidR="00B1296F" w14:paraId="45F1DA48" w14:textId="77777777" w:rsidTr="00B1296F">
        <w:tc>
          <w:tcPr>
            <w:tcW w:w="355" w:type="dxa"/>
          </w:tcPr>
          <w:p w14:paraId="6DF0E3AD" w14:textId="6A4FC97B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8</w:t>
            </w:r>
          </w:p>
        </w:tc>
        <w:tc>
          <w:tcPr>
            <w:tcW w:w="8819" w:type="dxa"/>
          </w:tcPr>
          <w:p w14:paraId="4D5B6300" w14:textId="2BAA1FFC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เสนอแนวทางการพัฒนา การแก้ปัญหาในรูปแบบแผนการดำเนินงานที่สมบูรณ์ และได้รับ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การยอมรับ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proposed solution(s) as well as a plan for societal adaptation complete and qualified</w:t>
            </w:r>
          </w:p>
        </w:tc>
      </w:tr>
      <w:tr w:rsidR="00B1296F" w14:paraId="620B90A6" w14:textId="77777777" w:rsidTr="00B1296F">
        <w:tc>
          <w:tcPr>
            <w:tcW w:w="355" w:type="dxa"/>
          </w:tcPr>
          <w:p w14:paraId="77504FB7" w14:textId="70B90E1D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9</w:t>
            </w:r>
          </w:p>
        </w:tc>
        <w:tc>
          <w:tcPr>
            <w:tcW w:w="8819" w:type="dxa"/>
          </w:tcPr>
          <w:p w14:paraId="5F0F1E55" w14:textId="7C1D4EE5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actual project solution (s) proven in relevant environment)</w:t>
            </w:r>
          </w:p>
        </w:tc>
      </w:tr>
    </w:tbl>
    <w:p w14:paraId="6A4925C3" w14:textId="3E0E8463" w:rsidR="007732A7" w:rsidRPr="00B1296F" w:rsidRDefault="007732A7" w:rsidP="00B1296F">
      <w:pPr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</w:pPr>
    </w:p>
    <w:sectPr w:rsidR="007732A7" w:rsidRPr="00B1296F" w:rsidSect="00AA2906">
      <w:headerReference w:type="default" r:id="rId11"/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E9FD" w14:textId="77777777" w:rsidR="00560615" w:rsidRDefault="00560615" w:rsidP="006A79D1">
      <w:pPr>
        <w:spacing w:after="0" w:line="240" w:lineRule="auto"/>
      </w:pPr>
      <w:r>
        <w:separator/>
      </w:r>
    </w:p>
  </w:endnote>
  <w:endnote w:type="continuationSeparator" w:id="0">
    <w:p w14:paraId="3B0C7D50" w14:textId="77777777" w:rsidR="00560615" w:rsidRDefault="00560615" w:rsidP="006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0764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6D83" w14:textId="0E54F67E" w:rsidR="00CA40E9" w:rsidRPr="00D744AA" w:rsidRDefault="00CA40E9" w:rsidP="00D744A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D74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744A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74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34BBE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D744A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98B1" w14:textId="77777777" w:rsidR="00560615" w:rsidRDefault="00560615" w:rsidP="006A79D1">
      <w:pPr>
        <w:spacing w:after="0" w:line="240" w:lineRule="auto"/>
      </w:pPr>
      <w:r>
        <w:separator/>
      </w:r>
    </w:p>
  </w:footnote>
  <w:footnote w:type="continuationSeparator" w:id="0">
    <w:p w14:paraId="5B9E3928" w14:textId="77777777" w:rsidR="00560615" w:rsidRDefault="00560615" w:rsidP="006A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05ED" w14:textId="50B2D728" w:rsidR="00CA40E9" w:rsidRDefault="00CA40E9" w:rsidP="00496D59">
    <w:pPr>
      <w:pStyle w:val="Header"/>
      <w:jc w:val="right"/>
    </w:pPr>
    <w:r w:rsidRPr="00496D59">
      <w:rPr>
        <w:rFonts w:ascii="TH SarabunPSK" w:hAnsi="TH SarabunPSK" w:cs="TH SarabunPSK"/>
        <w:cs/>
      </w:rPr>
      <w:t>แบบทุน สวช.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9EC5" w14:textId="03C0B2D4" w:rsidR="00CA40E9" w:rsidRPr="00E92EDF" w:rsidRDefault="00CA40E9" w:rsidP="00E9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C9"/>
    <w:multiLevelType w:val="hybridMultilevel"/>
    <w:tmpl w:val="2BEA01AE"/>
    <w:lvl w:ilvl="0" w:tplc="0D12F038">
      <w:start w:val="3"/>
      <w:numFmt w:val="bullet"/>
      <w:lvlText w:val="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994"/>
    <w:multiLevelType w:val="hybridMultilevel"/>
    <w:tmpl w:val="B472034A"/>
    <w:lvl w:ilvl="0" w:tplc="7D128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0A2"/>
    <w:multiLevelType w:val="hybridMultilevel"/>
    <w:tmpl w:val="7694A4FE"/>
    <w:lvl w:ilvl="0" w:tplc="970063EA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F69735D"/>
    <w:multiLevelType w:val="hybridMultilevel"/>
    <w:tmpl w:val="BD7484F6"/>
    <w:lvl w:ilvl="0" w:tplc="B99C1526">
      <w:start w:val="1"/>
      <w:numFmt w:val="decimal"/>
      <w:lvlText w:val="%1)"/>
      <w:lvlJc w:val="left"/>
      <w:pPr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991"/>
    <w:multiLevelType w:val="multilevel"/>
    <w:tmpl w:val="16F29F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8AE76E0"/>
    <w:multiLevelType w:val="hybridMultilevel"/>
    <w:tmpl w:val="A0B03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A62"/>
    <w:multiLevelType w:val="hybridMultilevel"/>
    <w:tmpl w:val="1D1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2D6385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53C9"/>
    <w:multiLevelType w:val="hybridMultilevel"/>
    <w:tmpl w:val="9F08650E"/>
    <w:lvl w:ilvl="0" w:tplc="0AA240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8B0"/>
    <w:multiLevelType w:val="hybridMultilevel"/>
    <w:tmpl w:val="D77E7B0C"/>
    <w:lvl w:ilvl="0" w:tplc="078A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7171"/>
    <w:multiLevelType w:val="hybridMultilevel"/>
    <w:tmpl w:val="35C8C4D4"/>
    <w:lvl w:ilvl="0" w:tplc="0F72EC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4C48A0"/>
    <w:multiLevelType w:val="hybridMultilevel"/>
    <w:tmpl w:val="512C551E"/>
    <w:lvl w:ilvl="0" w:tplc="F20A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46AF5C09"/>
    <w:multiLevelType w:val="hybridMultilevel"/>
    <w:tmpl w:val="6A603EE8"/>
    <w:lvl w:ilvl="0" w:tplc="A9AA5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D72F0"/>
    <w:multiLevelType w:val="multilevel"/>
    <w:tmpl w:val="60109AB2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6286304"/>
    <w:multiLevelType w:val="hybridMultilevel"/>
    <w:tmpl w:val="263AC7C6"/>
    <w:lvl w:ilvl="0" w:tplc="AD5E8F3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15B3"/>
    <w:multiLevelType w:val="hybridMultilevel"/>
    <w:tmpl w:val="28DCFF1C"/>
    <w:lvl w:ilvl="0" w:tplc="A676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43025"/>
    <w:multiLevelType w:val="hybridMultilevel"/>
    <w:tmpl w:val="8D7410F6"/>
    <w:lvl w:ilvl="0" w:tplc="18C81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03541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3288">
    <w:abstractNumId w:val="2"/>
  </w:num>
  <w:num w:numId="2" w16cid:durableId="711269325">
    <w:abstractNumId w:val="17"/>
  </w:num>
  <w:num w:numId="3" w16cid:durableId="1833334417">
    <w:abstractNumId w:val="4"/>
  </w:num>
  <w:num w:numId="4" w16cid:durableId="980038519">
    <w:abstractNumId w:val="7"/>
  </w:num>
  <w:num w:numId="5" w16cid:durableId="546768055">
    <w:abstractNumId w:val="0"/>
  </w:num>
  <w:num w:numId="6" w16cid:durableId="1039162150">
    <w:abstractNumId w:val="1"/>
  </w:num>
  <w:num w:numId="7" w16cid:durableId="1988128117">
    <w:abstractNumId w:val="19"/>
  </w:num>
  <w:num w:numId="8" w16cid:durableId="1208832938">
    <w:abstractNumId w:val="6"/>
  </w:num>
  <w:num w:numId="9" w16cid:durableId="1193882817">
    <w:abstractNumId w:val="15"/>
  </w:num>
  <w:num w:numId="10" w16cid:durableId="602348497">
    <w:abstractNumId w:val="9"/>
  </w:num>
  <w:num w:numId="11" w16cid:durableId="2113159661">
    <w:abstractNumId w:val="5"/>
  </w:num>
  <w:num w:numId="12" w16cid:durableId="2139251005">
    <w:abstractNumId w:val="14"/>
  </w:num>
  <w:num w:numId="13" w16cid:durableId="108277703">
    <w:abstractNumId w:val="16"/>
  </w:num>
  <w:num w:numId="14" w16cid:durableId="1417551667">
    <w:abstractNumId w:val="20"/>
  </w:num>
  <w:num w:numId="15" w16cid:durableId="981234316">
    <w:abstractNumId w:val="10"/>
  </w:num>
  <w:num w:numId="16" w16cid:durableId="770121659">
    <w:abstractNumId w:val="3"/>
  </w:num>
  <w:num w:numId="17" w16cid:durableId="97218048">
    <w:abstractNumId w:val="8"/>
  </w:num>
  <w:num w:numId="18" w16cid:durableId="182786868">
    <w:abstractNumId w:val="21"/>
  </w:num>
  <w:num w:numId="19" w16cid:durableId="1183006670">
    <w:abstractNumId w:val="13"/>
  </w:num>
  <w:num w:numId="20" w16cid:durableId="1536231151">
    <w:abstractNumId w:val="12"/>
  </w:num>
  <w:num w:numId="21" w16cid:durableId="1450395233">
    <w:abstractNumId w:val="18"/>
  </w:num>
  <w:num w:numId="22" w16cid:durableId="1030423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1"/>
    <w:rsid w:val="000007C0"/>
    <w:rsid w:val="00010751"/>
    <w:rsid w:val="00011473"/>
    <w:rsid w:val="00012310"/>
    <w:rsid w:val="00014120"/>
    <w:rsid w:val="000279A4"/>
    <w:rsid w:val="00031D46"/>
    <w:rsid w:val="00040568"/>
    <w:rsid w:val="000446E3"/>
    <w:rsid w:val="000668A7"/>
    <w:rsid w:val="00067686"/>
    <w:rsid w:val="00074AC4"/>
    <w:rsid w:val="0008565A"/>
    <w:rsid w:val="00086388"/>
    <w:rsid w:val="000968FB"/>
    <w:rsid w:val="000A2574"/>
    <w:rsid w:val="000B0E34"/>
    <w:rsid w:val="000C7BF4"/>
    <w:rsid w:val="000D0033"/>
    <w:rsid w:val="000D2CD4"/>
    <w:rsid w:val="000E3A9D"/>
    <w:rsid w:val="000F1138"/>
    <w:rsid w:val="000F60F3"/>
    <w:rsid w:val="001175CD"/>
    <w:rsid w:val="00124798"/>
    <w:rsid w:val="00125CE6"/>
    <w:rsid w:val="0012788D"/>
    <w:rsid w:val="00133637"/>
    <w:rsid w:val="00134BBE"/>
    <w:rsid w:val="00141396"/>
    <w:rsid w:val="00143AB2"/>
    <w:rsid w:val="00157131"/>
    <w:rsid w:val="00157A22"/>
    <w:rsid w:val="0016098C"/>
    <w:rsid w:val="00186CA4"/>
    <w:rsid w:val="001947E4"/>
    <w:rsid w:val="00194B2E"/>
    <w:rsid w:val="001B3155"/>
    <w:rsid w:val="001B4BB0"/>
    <w:rsid w:val="001C1C70"/>
    <w:rsid w:val="001C4099"/>
    <w:rsid w:val="001D3B97"/>
    <w:rsid w:val="001E2273"/>
    <w:rsid w:val="001F3FD7"/>
    <w:rsid w:val="0020376D"/>
    <w:rsid w:val="00206AB7"/>
    <w:rsid w:val="00212148"/>
    <w:rsid w:val="00226353"/>
    <w:rsid w:val="0023169D"/>
    <w:rsid w:val="00234298"/>
    <w:rsid w:val="00234A2A"/>
    <w:rsid w:val="002363EC"/>
    <w:rsid w:val="00237BD3"/>
    <w:rsid w:val="00250D83"/>
    <w:rsid w:val="00255E8A"/>
    <w:rsid w:val="0025762C"/>
    <w:rsid w:val="00257F21"/>
    <w:rsid w:val="002670EB"/>
    <w:rsid w:val="002729CD"/>
    <w:rsid w:val="002763F5"/>
    <w:rsid w:val="00283810"/>
    <w:rsid w:val="002848FE"/>
    <w:rsid w:val="00293C69"/>
    <w:rsid w:val="0029576B"/>
    <w:rsid w:val="002B2CBD"/>
    <w:rsid w:val="002B2F1E"/>
    <w:rsid w:val="002B3E33"/>
    <w:rsid w:val="002C1270"/>
    <w:rsid w:val="002C2A3D"/>
    <w:rsid w:val="002D4152"/>
    <w:rsid w:val="002D54B9"/>
    <w:rsid w:val="002E2386"/>
    <w:rsid w:val="002F57F8"/>
    <w:rsid w:val="00311EF1"/>
    <w:rsid w:val="003255E9"/>
    <w:rsid w:val="00332067"/>
    <w:rsid w:val="00336ED7"/>
    <w:rsid w:val="00350FBE"/>
    <w:rsid w:val="003516B8"/>
    <w:rsid w:val="00351CF3"/>
    <w:rsid w:val="003650CB"/>
    <w:rsid w:val="00370D3D"/>
    <w:rsid w:val="00371E63"/>
    <w:rsid w:val="0038052E"/>
    <w:rsid w:val="00393DC8"/>
    <w:rsid w:val="003A2847"/>
    <w:rsid w:val="003B1D13"/>
    <w:rsid w:val="003B2DD7"/>
    <w:rsid w:val="003C1639"/>
    <w:rsid w:val="003C5403"/>
    <w:rsid w:val="003D6037"/>
    <w:rsid w:val="003E2C1C"/>
    <w:rsid w:val="003E33D2"/>
    <w:rsid w:val="003E7F61"/>
    <w:rsid w:val="003F6A87"/>
    <w:rsid w:val="00402C59"/>
    <w:rsid w:val="00404093"/>
    <w:rsid w:val="004043C1"/>
    <w:rsid w:val="00407D8D"/>
    <w:rsid w:val="00413F9A"/>
    <w:rsid w:val="004179B9"/>
    <w:rsid w:val="0042035F"/>
    <w:rsid w:val="00424AC0"/>
    <w:rsid w:val="00437465"/>
    <w:rsid w:val="0044428E"/>
    <w:rsid w:val="004720E6"/>
    <w:rsid w:val="00475628"/>
    <w:rsid w:val="00480872"/>
    <w:rsid w:val="00485DF5"/>
    <w:rsid w:val="00490E23"/>
    <w:rsid w:val="00492128"/>
    <w:rsid w:val="00492C5F"/>
    <w:rsid w:val="00494382"/>
    <w:rsid w:val="00496D59"/>
    <w:rsid w:val="00497B53"/>
    <w:rsid w:val="004A1589"/>
    <w:rsid w:val="004B04A9"/>
    <w:rsid w:val="004B067A"/>
    <w:rsid w:val="004B120B"/>
    <w:rsid w:val="004B13C5"/>
    <w:rsid w:val="004C3D0B"/>
    <w:rsid w:val="004C6126"/>
    <w:rsid w:val="004D74DE"/>
    <w:rsid w:val="004D7F2D"/>
    <w:rsid w:val="004E448B"/>
    <w:rsid w:val="004F192A"/>
    <w:rsid w:val="004F6B29"/>
    <w:rsid w:val="00553531"/>
    <w:rsid w:val="005576A2"/>
    <w:rsid w:val="00560615"/>
    <w:rsid w:val="005612D6"/>
    <w:rsid w:val="00562322"/>
    <w:rsid w:val="00564BA4"/>
    <w:rsid w:val="00580C02"/>
    <w:rsid w:val="0059453C"/>
    <w:rsid w:val="00596B23"/>
    <w:rsid w:val="005A5E26"/>
    <w:rsid w:val="005D0173"/>
    <w:rsid w:val="005E02C7"/>
    <w:rsid w:val="005E389E"/>
    <w:rsid w:val="005F1CA7"/>
    <w:rsid w:val="005F4D99"/>
    <w:rsid w:val="00612452"/>
    <w:rsid w:val="00614ACD"/>
    <w:rsid w:val="006370A5"/>
    <w:rsid w:val="00637AA5"/>
    <w:rsid w:val="006442B8"/>
    <w:rsid w:val="00650BF4"/>
    <w:rsid w:val="00657459"/>
    <w:rsid w:val="0066383A"/>
    <w:rsid w:val="0066635F"/>
    <w:rsid w:val="00671B58"/>
    <w:rsid w:val="00672AB1"/>
    <w:rsid w:val="00691352"/>
    <w:rsid w:val="0069345A"/>
    <w:rsid w:val="006A34CB"/>
    <w:rsid w:val="006A79D1"/>
    <w:rsid w:val="006A7A37"/>
    <w:rsid w:val="006C15AD"/>
    <w:rsid w:val="006C4E8B"/>
    <w:rsid w:val="006E0AFC"/>
    <w:rsid w:val="006E0DE6"/>
    <w:rsid w:val="006E4BA5"/>
    <w:rsid w:val="006E5965"/>
    <w:rsid w:val="006F1894"/>
    <w:rsid w:val="006F6D02"/>
    <w:rsid w:val="00704874"/>
    <w:rsid w:val="007233B9"/>
    <w:rsid w:val="00726583"/>
    <w:rsid w:val="0072766F"/>
    <w:rsid w:val="0073190F"/>
    <w:rsid w:val="007325B8"/>
    <w:rsid w:val="00732B6D"/>
    <w:rsid w:val="00733EAA"/>
    <w:rsid w:val="0073529C"/>
    <w:rsid w:val="0073702A"/>
    <w:rsid w:val="00745734"/>
    <w:rsid w:val="00746DA4"/>
    <w:rsid w:val="00770650"/>
    <w:rsid w:val="0077309F"/>
    <w:rsid w:val="007732A7"/>
    <w:rsid w:val="00773DF1"/>
    <w:rsid w:val="007754F7"/>
    <w:rsid w:val="00782246"/>
    <w:rsid w:val="00785E74"/>
    <w:rsid w:val="007A2CCE"/>
    <w:rsid w:val="007A2F8D"/>
    <w:rsid w:val="007A6290"/>
    <w:rsid w:val="007B0BA2"/>
    <w:rsid w:val="007B7EB9"/>
    <w:rsid w:val="007C61F1"/>
    <w:rsid w:val="007C6BD4"/>
    <w:rsid w:val="007D0695"/>
    <w:rsid w:val="007D0A8C"/>
    <w:rsid w:val="007D2198"/>
    <w:rsid w:val="007D4F07"/>
    <w:rsid w:val="007D6EA9"/>
    <w:rsid w:val="007F4612"/>
    <w:rsid w:val="00800FD2"/>
    <w:rsid w:val="008031F0"/>
    <w:rsid w:val="00805A4F"/>
    <w:rsid w:val="00813060"/>
    <w:rsid w:val="008131B8"/>
    <w:rsid w:val="0082143D"/>
    <w:rsid w:val="00824BBC"/>
    <w:rsid w:val="00826DDD"/>
    <w:rsid w:val="00827743"/>
    <w:rsid w:val="00837893"/>
    <w:rsid w:val="0085128B"/>
    <w:rsid w:val="008516B4"/>
    <w:rsid w:val="00856EF8"/>
    <w:rsid w:val="0086145A"/>
    <w:rsid w:val="008618E3"/>
    <w:rsid w:val="0086411C"/>
    <w:rsid w:val="00871B77"/>
    <w:rsid w:val="00875650"/>
    <w:rsid w:val="00877BAC"/>
    <w:rsid w:val="00884A55"/>
    <w:rsid w:val="00885C76"/>
    <w:rsid w:val="0089247A"/>
    <w:rsid w:val="00893C20"/>
    <w:rsid w:val="008B4485"/>
    <w:rsid w:val="008C2038"/>
    <w:rsid w:val="008E0BA0"/>
    <w:rsid w:val="008E4D82"/>
    <w:rsid w:val="008E5C90"/>
    <w:rsid w:val="008F4670"/>
    <w:rsid w:val="0090168A"/>
    <w:rsid w:val="009215F2"/>
    <w:rsid w:val="00925B15"/>
    <w:rsid w:val="0092727B"/>
    <w:rsid w:val="009347FA"/>
    <w:rsid w:val="0093686F"/>
    <w:rsid w:val="00940683"/>
    <w:rsid w:val="00950852"/>
    <w:rsid w:val="00951C7C"/>
    <w:rsid w:val="00954091"/>
    <w:rsid w:val="0096545E"/>
    <w:rsid w:val="00987587"/>
    <w:rsid w:val="009D4C16"/>
    <w:rsid w:val="009D56CB"/>
    <w:rsid w:val="009D65A5"/>
    <w:rsid w:val="009D73A3"/>
    <w:rsid w:val="009E166A"/>
    <w:rsid w:val="009E2903"/>
    <w:rsid w:val="009F11AD"/>
    <w:rsid w:val="00A06A9E"/>
    <w:rsid w:val="00A146FC"/>
    <w:rsid w:val="00A159C1"/>
    <w:rsid w:val="00A2507D"/>
    <w:rsid w:val="00A27024"/>
    <w:rsid w:val="00A27425"/>
    <w:rsid w:val="00A27C3D"/>
    <w:rsid w:val="00A55B1F"/>
    <w:rsid w:val="00A72908"/>
    <w:rsid w:val="00A8401C"/>
    <w:rsid w:val="00A846B5"/>
    <w:rsid w:val="00AA2906"/>
    <w:rsid w:val="00AA7D89"/>
    <w:rsid w:val="00AB1256"/>
    <w:rsid w:val="00AB449F"/>
    <w:rsid w:val="00AB623B"/>
    <w:rsid w:val="00AB7951"/>
    <w:rsid w:val="00AD2931"/>
    <w:rsid w:val="00AD4ADE"/>
    <w:rsid w:val="00AD57CF"/>
    <w:rsid w:val="00AE1C98"/>
    <w:rsid w:val="00AE2FF8"/>
    <w:rsid w:val="00AE3523"/>
    <w:rsid w:val="00AE6B18"/>
    <w:rsid w:val="00B1296F"/>
    <w:rsid w:val="00B5167F"/>
    <w:rsid w:val="00B51B56"/>
    <w:rsid w:val="00B533A6"/>
    <w:rsid w:val="00B62E7A"/>
    <w:rsid w:val="00B8187A"/>
    <w:rsid w:val="00B90044"/>
    <w:rsid w:val="00B90179"/>
    <w:rsid w:val="00B948AE"/>
    <w:rsid w:val="00B94F6E"/>
    <w:rsid w:val="00B95311"/>
    <w:rsid w:val="00BA2BA9"/>
    <w:rsid w:val="00BA2E11"/>
    <w:rsid w:val="00BC4648"/>
    <w:rsid w:val="00BC5815"/>
    <w:rsid w:val="00BC656F"/>
    <w:rsid w:val="00BC6614"/>
    <w:rsid w:val="00BE2381"/>
    <w:rsid w:val="00BF4665"/>
    <w:rsid w:val="00C17FA3"/>
    <w:rsid w:val="00C23CEB"/>
    <w:rsid w:val="00C24633"/>
    <w:rsid w:val="00C42E34"/>
    <w:rsid w:val="00C546DE"/>
    <w:rsid w:val="00C60B9C"/>
    <w:rsid w:val="00C7199B"/>
    <w:rsid w:val="00C944B9"/>
    <w:rsid w:val="00C96E6D"/>
    <w:rsid w:val="00C97A52"/>
    <w:rsid w:val="00CA20EF"/>
    <w:rsid w:val="00CA3227"/>
    <w:rsid w:val="00CA40E9"/>
    <w:rsid w:val="00CA636C"/>
    <w:rsid w:val="00CA775A"/>
    <w:rsid w:val="00CB7174"/>
    <w:rsid w:val="00CC2879"/>
    <w:rsid w:val="00CC7A9F"/>
    <w:rsid w:val="00CD2722"/>
    <w:rsid w:val="00CD38C2"/>
    <w:rsid w:val="00CD728A"/>
    <w:rsid w:val="00CE2037"/>
    <w:rsid w:val="00CE4C1F"/>
    <w:rsid w:val="00CE4E9E"/>
    <w:rsid w:val="00D04AFE"/>
    <w:rsid w:val="00D06EA0"/>
    <w:rsid w:val="00D120CE"/>
    <w:rsid w:val="00D1228C"/>
    <w:rsid w:val="00D34844"/>
    <w:rsid w:val="00D37689"/>
    <w:rsid w:val="00D52FEE"/>
    <w:rsid w:val="00D618DB"/>
    <w:rsid w:val="00D744AA"/>
    <w:rsid w:val="00D836B1"/>
    <w:rsid w:val="00D83F6B"/>
    <w:rsid w:val="00D86573"/>
    <w:rsid w:val="00D878E3"/>
    <w:rsid w:val="00D922A3"/>
    <w:rsid w:val="00D973BF"/>
    <w:rsid w:val="00DB2FEB"/>
    <w:rsid w:val="00DB5898"/>
    <w:rsid w:val="00DE475B"/>
    <w:rsid w:val="00DE5C0F"/>
    <w:rsid w:val="00E10AB7"/>
    <w:rsid w:val="00E12C8A"/>
    <w:rsid w:val="00E206AC"/>
    <w:rsid w:val="00E2103D"/>
    <w:rsid w:val="00E40448"/>
    <w:rsid w:val="00E41250"/>
    <w:rsid w:val="00E4168C"/>
    <w:rsid w:val="00E827D4"/>
    <w:rsid w:val="00E90D67"/>
    <w:rsid w:val="00E92EDF"/>
    <w:rsid w:val="00E97925"/>
    <w:rsid w:val="00EA5B47"/>
    <w:rsid w:val="00EA6CF9"/>
    <w:rsid w:val="00EB0495"/>
    <w:rsid w:val="00EB3996"/>
    <w:rsid w:val="00EB63E8"/>
    <w:rsid w:val="00EC31D1"/>
    <w:rsid w:val="00ED4A2A"/>
    <w:rsid w:val="00ED4B1E"/>
    <w:rsid w:val="00EE31E0"/>
    <w:rsid w:val="00EE41AF"/>
    <w:rsid w:val="00EE62B5"/>
    <w:rsid w:val="00F0370B"/>
    <w:rsid w:val="00F114E8"/>
    <w:rsid w:val="00F1208C"/>
    <w:rsid w:val="00F15FF2"/>
    <w:rsid w:val="00F229AA"/>
    <w:rsid w:val="00F27058"/>
    <w:rsid w:val="00F31321"/>
    <w:rsid w:val="00F31FA8"/>
    <w:rsid w:val="00F41BAD"/>
    <w:rsid w:val="00F4607A"/>
    <w:rsid w:val="00F53E50"/>
    <w:rsid w:val="00F61F3B"/>
    <w:rsid w:val="00F7550C"/>
    <w:rsid w:val="00F853C2"/>
    <w:rsid w:val="00F97EEF"/>
    <w:rsid w:val="00FA3733"/>
    <w:rsid w:val="00FA732D"/>
    <w:rsid w:val="00FA7FFC"/>
    <w:rsid w:val="00FB57F0"/>
    <w:rsid w:val="00FB64A1"/>
    <w:rsid w:val="00FD2172"/>
    <w:rsid w:val="00FD5D78"/>
    <w:rsid w:val="00FD6FC9"/>
    <w:rsid w:val="00FE681D"/>
    <w:rsid w:val="00FE6E44"/>
    <w:rsid w:val="00FE7453"/>
    <w:rsid w:val="00FF4FD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9210"/>
  <w15:docId w15:val="{1CE1A83C-372B-4068-B1E4-912BA95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A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79D1"/>
    <w:pPr>
      <w:spacing w:before="120" w:after="0" w:line="240" w:lineRule="auto"/>
      <w:ind w:left="720" w:firstLine="1412"/>
      <w:contextualSpacing/>
      <w:jc w:val="thaiDistribute"/>
    </w:pPr>
    <w:rPr>
      <w:lang w:val="fr-FR"/>
    </w:rPr>
  </w:style>
  <w:style w:type="paragraph" w:styleId="BodyText">
    <w:name w:val="Body Text"/>
    <w:basedOn w:val="Normal"/>
    <w:link w:val="BodyTextChar"/>
    <w:rsid w:val="006A79D1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6A79D1"/>
    <w:rPr>
      <w:rFonts w:ascii="DilleniaUPC" w:eastAsia="Cordia New" w:hAnsi="DilleniaUPC" w:cs="Angsana New"/>
      <w:sz w:val="32"/>
      <w:szCs w:val="3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D1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1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D1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71B7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26"/>
    <w:rPr>
      <w:color w:val="0000FF" w:themeColor="hyperlink"/>
      <w:u w:val="single"/>
    </w:rPr>
  </w:style>
  <w:style w:type="paragraph" w:customStyle="1" w:styleId="Default">
    <w:name w:val="Default"/>
    <w:rsid w:val="000B0E34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3155"/>
    <w:pPr>
      <w:spacing w:after="0" w:line="240" w:lineRule="auto"/>
    </w:pPr>
    <w:rPr>
      <w:rFonts w:ascii="Calibri" w:eastAsia="Calibri" w:hAnsi="Calibri" w:cs="Cordia New"/>
    </w:rPr>
  </w:style>
  <w:style w:type="character" w:styleId="PageNumber">
    <w:name w:val="page number"/>
    <w:aliases w:val="In table font,Nui -1"/>
    <w:basedOn w:val="DefaultParagraphFont"/>
    <w:rsid w:val="00DE475B"/>
  </w:style>
  <w:style w:type="paragraph" w:customStyle="1" w:styleId="a">
    <w:name w:val="เนื้อเรื่อง"/>
    <w:basedOn w:val="Normal"/>
    <w:rsid w:val="00DE475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F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FFC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FC"/>
    <w:rPr>
      <w:rFonts w:ascii="Calibri" w:eastAsia="Calibri" w:hAnsi="Calibri" w:cs="Cordia New"/>
      <w:b/>
      <w:bCs/>
      <w:sz w:val="20"/>
      <w:szCs w:val="25"/>
    </w:rPr>
  </w:style>
  <w:style w:type="table" w:customStyle="1" w:styleId="TableGrid2">
    <w:name w:val="Table Grid2"/>
    <w:basedOn w:val="TableNormal"/>
    <w:next w:val="TableGrid"/>
    <w:uiPriority w:val="59"/>
    <w:rsid w:val="0081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C546DE"/>
    <w:rPr>
      <w:rFonts w:ascii="Calibri" w:eastAsia="Calibri" w:hAnsi="Calibri" w:cs="Cordia New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D836B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730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347F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7325B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CC7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medicalcountermeasures.gov/trl/integrated-tr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9CBC-AB05-4148-B165-0845D2DF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3768</Words>
  <Characters>21483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Kanda_PC</dc:creator>
  <cp:lastModifiedBy>NVI_USER</cp:lastModifiedBy>
  <cp:revision>5</cp:revision>
  <cp:lastPrinted>2022-05-31T08:29:00Z</cp:lastPrinted>
  <dcterms:created xsi:type="dcterms:W3CDTF">2026-04-10T15:16:00Z</dcterms:created>
  <dcterms:modified xsi:type="dcterms:W3CDTF">2026-04-26T06:11:00Z</dcterms:modified>
</cp:coreProperties>
</file>